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31E" w:rsidRDefault="0071231E" w:rsidP="0071231E">
      <w:pPr>
        <w:pStyle w:val="1"/>
        <w:spacing w:after="260"/>
        <w:ind w:firstLine="0"/>
        <w:jc w:val="center"/>
        <w:rPr>
          <w:rStyle w:val="a5"/>
        </w:rPr>
      </w:pPr>
      <w:r>
        <w:rPr>
          <w:rStyle w:val="a5"/>
        </w:rPr>
        <w:t>СТРУКТУРА</w:t>
      </w:r>
      <w:r>
        <w:rPr>
          <w:rStyle w:val="a5"/>
        </w:rPr>
        <w:br/>
        <w:t>описания квалификации</w:t>
      </w:r>
    </w:p>
    <w:p w:rsidR="0071231E" w:rsidRPr="00CE15E6" w:rsidRDefault="0071231E" w:rsidP="00CE15E6">
      <w:pPr>
        <w:pStyle w:val="1"/>
        <w:numPr>
          <w:ilvl w:val="0"/>
          <w:numId w:val="1"/>
        </w:numPr>
        <w:tabs>
          <w:tab w:val="left" w:pos="382"/>
          <w:tab w:val="left" w:leader="underscore" w:pos="7421"/>
        </w:tabs>
        <w:ind w:firstLine="0"/>
        <w:jc w:val="both"/>
        <w:rPr>
          <w:rStyle w:val="a5"/>
          <w:u w:val="single"/>
        </w:rPr>
      </w:pPr>
      <w:bookmarkStart w:id="0" w:name="bookmark3"/>
      <w:r>
        <w:rPr>
          <w:rStyle w:val="a5"/>
        </w:rPr>
        <w:t>Наименование квалификации</w:t>
      </w:r>
      <w:bookmarkEnd w:id="0"/>
      <w:r w:rsidR="00CE15E6">
        <w:rPr>
          <w:rStyle w:val="a5"/>
          <w:rFonts w:eastAsiaTheme="minorHAnsi"/>
        </w:rPr>
        <w:t xml:space="preserve">: </w:t>
      </w:r>
      <w:r w:rsidR="00CE15E6" w:rsidRPr="00CE15E6">
        <w:rPr>
          <w:u w:val="single"/>
        </w:rPr>
        <w:t>Оператор прецизионного трав</w:t>
      </w:r>
      <w:r w:rsidR="00887052">
        <w:rPr>
          <w:u w:val="single"/>
        </w:rPr>
        <w:t>ления изделий микроэлектроники 6</w:t>
      </w:r>
      <w:r w:rsidR="00CE15E6" w:rsidRPr="00CE15E6">
        <w:rPr>
          <w:u w:val="single"/>
        </w:rPr>
        <w:t xml:space="preserve"> разряда</w:t>
      </w:r>
      <w:r w:rsidR="00A07C71">
        <w:rPr>
          <w:u w:val="single"/>
        </w:rPr>
        <w:t xml:space="preserve"> </w:t>
      </w:r>
      <w:r w:rsidR="00CE15E6" w:rsidRPr="00CE15E6">
        <w:rPr>
          <w:u w:val="single"/>
        </w:rPr>
        <w:t>(4 уровень квалификации)</w:t>
      </w:r>
    </w:p>
    <w:p w:rsidR="00CE15E6" w:rsidRPr="00A07C71" w:rsidRDefault="0071231E" w:rsidP="00FF6AC1">
      <w:pPr>
        <w:pStyle w:val="1"/>
        <w:numPr>
          <w:ilvl w:val="0"/>
          <w:numId w:val="1"/>
        </w:numPr>
        <w:tabs>
          <w:tab w:val="left" w:pos="387"/>
          <w:tab w:val="left" w:leader="underscore" w:pos="7421"/>
        </w:tabs>
        <w:ind w:firstLine="0"/>
        <w:jc w:val="both"/>
        <w:rPr>
          <w:rStyle w:val="a5"/>
        </w:rPr>
      </w:pPr>
      <w:r w:rsidRPr="00A07C71">
        <w:rPr>
          <w:rStyle w:val="a5"/>
          <w:rFonts w:eastAsia="Courier New"/>
        </w:rPr>
        <w:t>Номер квалификации</w:t>
      </w:r>
      <w:r>
        <w:rPr>
          <w:rStyle w:val="a5"/>
          <w:vertAlign w:val="superscript"/>
        </w:rPr>
        <w:footnoteReference w:id="1"/>
      </w:r>
      <w:r w:rsidRPr="00A07C71">
        <w:rPr>
          <w:rStyle w:val="a5"/>
          <w:rFonts w:eastAsia="Courier New"/>
        </w:rPr>
        <w:t xml:space="preserve"> </w:t>
      </w:r>
      <w:r w:rsidR="00A07C71">
        <w:rPr>
          <w:rStyle w:val="a5"/>
          <w:rFonts w:eastAsia="Courier New"/>
        </w:rPr>
        <w:t>_____________________________________________________________________________</w:t>
      </w:r>
    </w:p>
    <w:p w:rsidR="0071231E" w:rsidRDefault="00CE15E6" w:rsidP="00A07C71">
      <w:pPr>
        <w:pStyle w:val="1"/>
        <w:numPr>
          <w:ilvl w:val="0"/>
          <w:numId w:val="1"/>
        </w:numPr>
        <w:tabs>
          <w:tab w:val="left" w:pos="387"/>
          <w:tab w:val="left" w:leader="underscore" w:pos="7421"/>
        </w:tabs>
        <w:ind w:firstLine="0"/>
        <w:jc w:val="both"/>
        <w:rPr>
          <w:u w:val="single"/>
        </w:rPr>
      </w:pPr>
      <w:r>
        <w:t xml:space="preserve">Уровень (подуровень) квалификации </w:t>
      </w:r>
      <w:r w:rsidRPr="00CE15E6">
        <w:rPr>
          <w:u w:val="single"/>
        </w:rPr>
        <w:t>4-й уровень квалификации</w:t>
      </w:r>
    </w:p>
    <w:p w:rsidR="0071231E" w:rsidRPr="00176AA9" w:rsidRDefault="0071231E" w:rsidP="00176AA9">
      <w:pPr>
        <w:pStyle w:val="1"/>
        <w:numPr>
          <w:ilvl w:val="0"/>
          <w:numId w:val="1"/>
        </w:numPr>
        <w:tabs>
          <w:tab w:val="left" w:pos="387"/>
          <w:tab w:val="left" w:leader="underscore" w:pos="7421"/>
        </w:tabs>
        <w:ind w:firstLine="0"/>
        <w:jc w:val="both"/>
        <w:rPr>
          <w:rStyle w:val="a5"/>
        </w:rPr>
      </w:pPr>
      <w:r w:rsidRPr="00176AA9">
        <w:rPr>
          <w:rStyle w:val="a5"/>
        </w:rPr>
        <w:t>Область профессиональной деятельности</w:t>
      </w:r>
      <w:r>
        <w:rPr>
          <w:rStyle w:val="a5"/>
        </w:rPr>
        <w:t>:</w:t>
      </w:r>
      <w:r w:rsidR="00176AA9">
        <w:rPr>
          <w:rStyle w:val="a5"/>
        </w:rPr>
        <w:t xml:space="preserve"> </w:t>
      </w:r>
      <w:r w:rsidR="00176AA9" w:rsidRPr="00176AA9">
        <w:rPr>
          <w:rStyle w:val="a5"/>
          <w:u w:val="single"/>
        </w:rPr>
        <w:t>Сквозные виды профессиональной деятельности в промышленности</w:t>
      </w:r>
    </w:p>
    <w:p w:rsidR="0071231E" w:rsidRDefault="0071231E" w:rsidP="00AA6BB5">
      <w:pPr>
        <w:pStyle w:val="1"/>
        <w:numPr>
          <w:ilvl w:val="0"/>
          <w:numId w:val="1"/>
        </w:numPr>
        <w:tabs>
          <w:tab w:val="left" w:pos="378"/>
          <w:tab w:val="left" w:leader="underscore" w:pos="7421"/>
        </w:tabs>
        <w:ind w:firstLine="0"/>
        <w:jc w:val="both"/>
        <w:rPr>
          <w:rStyle w:val="a5"/>
          <w:rFonts w:eastAsia="Courier New"/>
        </w:rPr>
      </w:pPr>
      <w:r w:rsidRPr="00184061">
        <w:rPr>
          <w:rStyle w:val="a5"/>
          <w:rFonts w:eastAsia="Courier New"/>
        </w:rPr>
        <w:t>Вид профессиональной деятельности:</w:t>
      </w:r>
      <w:r w:rsidR="00184061" w:rsidRPr="00184061">
        <w:rPr>
          <w:rStyle w:val="a5"/>
          <w:rFonts w:eastAsia="Courier New"/>
        </w:rPr>
        <w:t xml:space="preserve"> </w:t>
      </w:r>
      <w:r w:rsidR="00184061" w:rsidRPr="00176AA9">
        <w:rPr>
          <w:rStyle w:val="a5"/>
          <w:rFonts w:eastAsia="Courier New"/>
          <w:u w:val="single"/>
        </w:rPr>
        <w:t>Проведение процессов жидкостной прецизионной обработки полупроводниковых пластин в производстве изделий микроэлектроники</w:t>
      </w:r>
    </w:p>
    <w:p w:rsidR="0071231E" w:rsidRDefault="0071231E" w:rsidP="00606221">
      <w:pPr>
        <w:pStyle w:val="1"/>
        <w:numPr>
          <w:ilvl w:val="0"/>
          <w:numId w:val="1"/>
        </w:numPr>
        <w:tabs>
          <w:tab w:val="left" w:pos="382"/>
          <w:tab w:val="left" w:leader="underscore" w:pos="7421"/>
        </w:tabs>
        <w:ind w:firstLine="0"/>
        <w:jc w:val="both"/>
        <w:rPr>
          <w:rStyle w:val="a5"/>
        </w:rPr>
      </w:pPr>
      <w:r>
        <w:rPr>
          <w:rStyle w:val="a5"/>
        </w:rPr>
        <w:t xml:space="preserve">Реквизиты протокола Совета об одобрении квалификации: </w:t>
      </w:r>
      <w:r>
        <w:rPr>
          <w:rStyle w:val="a5"/>
        </w:rPr>
        <w:tab/>
        <w:t>____________________________________________</w:t>
      </w:r>
    </w:p>
    <w:p w:rsidR="0071231E" w:rsidRDefault="0071231E" w:rsidP="00606221">
      <w:pPr>
        <w:pStyle w:val="1"/>
        <w:numPr>
          <w:ilvl w:val="0"/>
          <w:numId w:val="1"/>
        </w:numPr>
        <w:tabs>
          <w:tab w:val="left" w:pos="373"/>
          <w:tab w:val="left" w:leader="underscore" w:pos="7421"/>
        </w:tabs>
        <w:ind w:firstLine="0"/>
        <w:jc w:val="both"/>
        <w:rPr>
          <w:rStyle w:val="a5"/>
        </w:rPr>
      </w:pPr>
      <w:r>
        <w:rPr>
          <w:rStyle w:val="a5"/>
        </w:rPr>
        <w:t>Реквизиты приказа Национального агентства об утверждении квалификации</w:t>
      </w:r>
      <w:r>
        <w:rPr>
          <w:rStyle w:val="a5"/>
          <w:vertAlign w:val="superscript"/>
        </w:rPr>
        <w:footnoteReference w:id="2"/>
      </w:r>
      <w:r>
        <w:rPr>
          <w:rStyle w:val="a5"/>
        </w:rPr>
        <w:t xml:space="preserve">: </w:t>
      </w:r>
      <w:r>
        <w:rPr>
          <w:rStyle w:val="a5"/>
        </w:rPr>
        <w:tab/>
        <w:t>_____________________________</w:t>
      </w:r>
    </w:p>
    <w:p w:rsidR="0071231E" w:rsidRPr="00DB5F48" w:rsidRDefault="0071231E" w:rsidP="0071231E">
      <w:pPr>
        <w:pStyle w:val="1"/>
        <w:numPr>
          <w:ilvl w:val="0"/>
          <w:numId w:val="1"/>
        </w:numPr>
        <w:pBdr>
          <w:bottom w:val="single" w:sz="4" w:space="0" w:color="auto"/>
        </w:pBdr>
        <w:tabs>
          <w:tab w:val="left" w:pos="373"/>
        </w:tabs>
        <w:spacing w:after="300"/>
        <w:ind w:firstLine="0"/>
        <w:jc w:val="both"/>
        <w:rPr>
          <w:rStyle w:val="a5"/>
        </w:rPr>
      </w:pPr>
      <w:r w:rsidRPr="00DB5F48">
        <w:rPr>
          <w:rStyle w:val="a5"/>
        </w:rPr>
        <w:t>Основание разработки квалификации: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122"/>
        <w:gridCol w:w="8837"/>
      </w:tblGrid>
      <w:tr w:rsidR="0071231E" w:rsidTr="001A5868">
        <w:trPr>
          <w:trHeight w:hRule="exact" w:val="293"/>
          <w:jc w:val="center"/>
        </w:trPr>
        <w:tc>
          <w:tcPr>
            <w:tcW w:w="5122" w:type="dxa"/>
            <w:tcBorders>
              <w:top w:val="single" w:sz="4" w:space="0" w:color="auto"/>
              <w:left w:val="single" w:sz="4" w:space="0" w:color="auto"/>
            </w:tcBorders>
            <w:shd w:val="clear" w:color="auto" w:fill="auto"/>
            <w:vAlign w:val="bottom"/>
          </w:tcPr>
          <w:p w:rsidR="0071231E" w:rsidRDefault="0071231E" w:rsidP="001A5868">
            <w:pPr>
              <w:pStyle w:val="a7"/>
              <w:ind w:firstLine="0"/>
              <w:jc w:val="center"/>
              <w:rPr>
                <w:sz w:val="24"/>
                <w:szCs w:val="24"/>
              </w:rPr>
            </w:pPr>
            <w:r>
              <w:rPr>
                <w:rStyle w:val="a6"/>
                <w:sz w:val="24"/>
                <w:szCs w:val="24"/>
              </w:rPr>
              <w:t>Вид документа</w:t>
            </w:r>
          </w:p>
        </w:tc>
        <w:tc>
          <w:tcPr>
            <w:tcW w:w="8837" w:type="dxa"/>
            <w:tcBorders>
              <w:top w:val="single" w:sz="4" w:space="0" w:color="auto"/>
              <w:left w:val="single" w:sz="4" w:space="0" w:color="auto"/>
              <w:right w:val="single" w:sz="4" w:space="0" w:color="auto"/>
            </w:tcBorders>
            <w:shd w:val="clear" w:color="auto" w:fill="auto"/>
            <w:vAlign w:val="bottom"/>
          </w:tcPr>
          <w:p w:rsidR="0071231E" w:rsidRDefault="0071231E" w:rsidP="001A5868">
            <w:pPr>
              <w:pStyle w:val="a7"/>
              <w:ind w:firstLine="0"/>
              <w:jc w:val="center"/>
              <w:rPr>
                <w:sz w:val="24"/>
                <w:szCs w:val="24"/>
              </w:rPr>
            </w:pPr>
            <w:r>
              <w:rPr>
                <w:rStyle w:val="a6"/>
                <w:sz w:val="24"/>
                <w:szCs w:val="24"/>
              </w:rPr>
              <w:t>Полное наименование и реквизиты документа</w:t>
            </w:r>
          </w:p>
        </w:tc>
      </w:tr>
      <w:tr w:rsidR="0071231E" w:rsidTr="001A5868">
        <w:trPr>
          <w:trHeight w:hRule="exact" w:val="584"/>
          <w:jc w:val="center"/>
        </w:trPr>
        <w:tc>
          <w:tcPr>
            <w:tcW w:w="5122" w:type="dxa"/>
            <w:tcBorders>
              <w:top w:val="single" w:sz="4" w:space="0" w:color="auto"/>
              <w:left w:val="single" w:sz="4" w:space="0" w:color="auto"/>
            </w:tcBorders>
            <w:shd w:val="clear" w:color="auto" w:fill="auto"/>
            <w:vAlign w:val="center"/>
          </w:tcPr>
          <w:p w:rsidR="0071231E" w:rsidRDefault="0071231E" w:rsidP="001A5868">
            <w:pPr>
              <w:pStyle w:val="a7"/>
              <w:ind w:firstLine="0"/>
            </w:pPr>
            <w:r>
              <w:rPr>
                <w:rStyle w:val="a6"/>
                <w:sz w:val="24"/>
                <w:szCs w:val="24"/>
              </w:rPr>
              <w:t>Профессиональный стандарт (при наличии)</w:t>
            </w:r>
            <w:r>
              <w:rPr>
                <w:rStyle w:val="a6"/>
                <w:vertAlign w:val="superscript"/>
              </w:rPr>
              <w:footnoteReference w:id="3"/>
            </w:r>
          </w:p>
        </w:tc>
        <w:tc>
          <w:tcPr>
            <w:tcW w:w="8837" w:type="dxa"/>
            <w:tcBorders>
              <w:top w:val="single" w:sz="4" w:space="0" w:color="auto"/>
              <w:left w:val="single" w:sz="4" w:space="0" w:color="auto"/>
              <w:right w:val="single" w:sz="4" w:space="0" w:color="auto"/>
            </w:tcBorders>
            <w:shd w:val="clear" w:color="auto" w:fill="auto"/>
          </w:tcPr>
          <w:p w:rsidR="0071231E" w:rsidRDefault="00606221" w:rsidP="00606221">
            <w:pPr>
              <w:pStyle w:val="a7"/>
              <w:ind w:firstLine="0"/>
              <w:rPr>
                <w:sz w:val="10"/>
                <w:szCs w:val="10"/>
              </w:rPr>
            </w:pPr>
            <w:r>
              <w:rPr>
                <w:rStyle w:val="a6"/>
                <w:sz w:val="24"/>
                <w:szCs w:val="24"/>
              </w:rPr>
              <w:t>№</w:t>
            </w:r>
            <w:r w:rsidRPr="00606221">
              <w:rPr>
                <w:rStyle w:val="a6"/>
                <w:sz w:val="24"/>
                <w:szCs w:val="24"/>
              </w:rPr>
              <w:t>1525 «Оператор прецизионного травления изделий микроэлектроники» Приказ Министерства труда и социальной защиты РФ от «21» марта 2022 г. №148н.</w:t>
            </w:r>
          </w:p>
        </w:tc>
      </w:tr>
      <w:tr w:rsidR="0071231E" w:rsidTr="001A5868">
        <w:trPr>
          <w:trHeight w:hRule="exact" w:val="1114"/>
          <w:jc w:val="center"/>
        </w:trPr>
        <w:tc>
          <w:tcPr>
            <w:tcW w:w="5122" w:type="dxa"/>
            <w:tcBorders>
              <w:top w:val="single" w:sz="4" w:space="0" w:color="auto"/>
              <w:left w:val="single" w:sz="4" w:space="0" w:color="auto"/>
            </w:tcBorders>
            <w:shd w:val="clear" w:color="auto" w:fill="auto"/>
            <w:vAlign w:val="center"/>
          </w:tcPr>
          <w:p w:rsidR="0071231E" w:rsidRDefault="0071231E" w:rsidP="001A5868">
            <w:pPr>
              <w:pStyle w:val="a7"/>
              <w:ind w:firstLine="0"/>
              <w:jc w:val="both"/>
              <w:rPr>
                <w:sz w:val="24"/>
                <w:szCs w:val="24"/>
              </w:rPr>
            </w:pPr>
            <w:r>
              <w:rPr>
                <w:rStyle w:val="a6"/>
                <w:sz w:val="24"/>
                <w:szCs w:val="24"/>
              </w:rPr>
              <w:t>Квалификационное требование, установленное федеральным законом и иным нормативным правовым актом Российской Федерации (при наличии)</w:t>
            </w:r>
          </w:p>
        </w:tc>
        <w:tc>
          <w:tcPr>
            <w:tcW w:w="8837" w:type="dxa"/>
            <w:tcBorders>
              <w:top w:val="single" w:sz="4" w:space="0" w:color="auto"/>
              <w:left w:val="single" w:sz="4" w:space="0" w:color="auto"/>
              <w:right w:val="single" w:sz="4" w:space="0" w:color="auto"/>
            </w:tcBorders>
            <w:shd w:val="clear" w:color="auto" w:fill="auto"/>
          </w:tcPr>
          <w:p w:rsidR="00606221" w:rsidRDefault="00606221" w:rsidP="00606221">
            <w:pPr>
              <w:jc w:val="center"/>
              <w:rPr>
                <w:sz w:val="10"/>
                <w:szCs w:val="10"/>
              </w:rPr>
            </w:pPr>
          </w:p>
          <w:p w:rsidR="00606221" w:rsidRDefault="00606221" w:rsidP="00606221">
            <w:pPr>
              <w:jc w:val="center"/>
              <w:rPr>
                <w:sz w:val="10"/>
                <w:szCs w:val="10"/>
              </w:rPr>
            </w:pPr>
          </w:p>
          <w:p w:rsidR="00606221" w:rsidRDefault="00606221" w:rsidP="00606221">
            <w:pPr>
              <w:jc w:val="center"/>
              <w:rPr>
                <w:sz w:val="10"/>
                <w:szCs w:val="10"/>
              </w:rPr>
            </w:pPr>
          </w:p>
          <w:p w:rsidR="00606221" w:rsidRDefault="00606221" w:rsidP="00606221">
            <w:pPr>
              <w:jc w:val="center"/>
              <w:rPr>
                <w:sz w:val="10"/>
                <w:szCs w:val="10"/>
              </w:rPr>
            </w:pPr>
          </w:p>
          <w:p w:rsidR="0071231E" w:rsidRDefault="00606221" w:rsidP="00606221">
            <w:pPr>
              <w:jc w:val="center"/>
              <w:rPr>
                <w:sz w:val="10"/>
                <w:szCs w:val="10"/>
              </w:rPr>
            </w:pPr>
            <w:r>
              <w:rPr>
                <w:sz w:val="10"/>
                <w:szCs w:val="10"/>
              </w:rPr>
              <w:t>--</w:t>
            </w:r>
          </w:p>
        </w:tc>
      </w:tr>
      <w:tr w:rsidR="0071231E" w:rsidTr="001A5868">
        <w:trPr>
          <w:trHeight w:hRule="exact" w:val="850"/>
          <w:jc w:val="center"/>
        </w:trPr>
        <w:tc>
          <w:tcPr>
            <w:tcW w:w="5122" w:type="dxa"/>
            <w:tcBorders>
              <w:top w:val="single" w:sz="4" w:space="0" w:color="auto"/>
              <w:left w:val="single" w:sz="4" w:space="0" w:color="auto"/>
              <w:bottom w:val="single" w:sz="4" w:space="0" w:color="auto"/>
            </w:tcBorders>
            <w:shd w:val="clear" w:color="auto" w:fill="auto"/>
            <w:vAlign w:val="center"/>
          </w:tcPr>
          <w:p w:rsidR="0071231E" w:rsidRDefault="0071231E" w:rsidP="001A5868">
            <w:pPr>
              <w:pStyle w:val="a7"/>
              <w:tabs>
                <w:tab w:val="left" w:pos="1109"/>
                <w:tab w:val="left" w:pos="3523"/>
              </w:tabs>
              <w:ind w:firstLine="0"/>
              <w:jc w:val="both"/>
              <w:rPr>
                <w:sz w:val="24"/>
                <w:szCs w:val="24"/>
              </w:rPr>
            </w:pPr>
            <w:r>
              <w:rPr>
                <w:rStyle w:val="a6"/>
                <w:sz w:val="24"/>
                <w:szCs w:val="24"/>
              </w:rPr>
              <w:t>Квалификационная характеристика, связанная с видом профессиональной деятельности</w:t>
            </w:r>
          </w:p>
        </w:tc>
        <w:tc>
          <w:tcPr>
            <w:tcW w:w="8837" w:type="dxa"/>
            <w:tcBorders>
              <w:top w:val="single" w:sz="4" w:space="0" w:color="auto"/>
              <w:left w:val="single" w:sz="4" w:space="0" w:color="auto"/>
              <w:bottom w:val="single" w:sz="4" w:space="0" w:color="auto"/>
              <w:right w:val="single" w:sz="4" w:space="0" w:color="auto"/>
            </w:tcBorders>
            <w:shd w:val="clear" w:color="auto" w:fill="auto"/>
          </w:tcPr>
          <w:p w:rsidR="00606221" w:rsidRDefault="00606221" w:rsidP="00606221">
            <w:pPr>
              <w:jc w:val="center"/>
              <w:rPr>
                <w:sz w:val="10"/>
                <w:szCs w:val="10"/>
              </w:rPr>
            </w:pPr>
          </w:p>
          <w:p w:rsidR="00606221" w:rsidRDefault="00606221" w:rsidP="00606221">
            <w:pPr>
              <w:jc w:val="center"/>
              <w:rPr>
                <w:sz w:val="10"/>
                <w:szCs w:val="10"/>
              </w:rPr>
            </w:pPr>
          </w:p>
          <w:p w:rsidR="00606221" w:rsidRDefault="00606221" w:rsidP="00606221">
            <w:pPr>
              <w:jc w:val="center"/>
              <w:rPr>
                <w:sz w:val="10"/>
                <w:szCs w:val="10"/>
              </w:rPr>
            </w:pPr>
          </w:p>
          <w:p w:rsidR="0071231E" w:rsidRDefault="00606221" w:rsidP="00606221">
            <w:pPr>
              <w:jc w:val="center"/>
              <w:rPr>
                <w:sz w:val="10"/>
                <w:szCs w:val="10"/>
              </w:rPr>
            </w:pPr>
            <w:r>
              <w:rPr>
                <w:sz w:val="10"/>
                <w:szCs w:val="10"/>
              </w:rPr>
              <w:t>--</w:t>
            </w:r>
          </w:p>
        </w:tc>
      </w:tr>
    </w:tbl>
    <w:p w:rsidR="0071231E" w:rsidRDefault="0071231E" w:rsidP="0071231E">
      <w:pPr>
        <w:spacing w:after="299" w:line="1" w:lineRule="exact"/>
      </w:pPr>
    </w:p>
    <w:p w:rsidR="0071231E" w:rsidRDefault="0071231E" w:rsidP="0071231E">
      <w:pPr>
        <w:pStyle w:val="1"/>
        <w:numPr>
          <w:ilvl w:val="0"/>
          <w:numId w:val="1"/>
        </w:numPr>
        <w:tabs>
          <w:tab w:val="left" w:pos="382"/>
        </w:tabs>
        <w:spacing w:after="300"/>
        <w:ind w:firstLine="0"/>
      </w:pPr>
      <w:r>
        <w:rPr>
          <w:rStyle w:val="a5"/>
        </w:rPr>
        <w:lastRenderedPageBreak/>
        <w:t>Трудовые функции (профессиональные задачи, обязанности) и их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1"/>
        <w:gridCol w:w="2242"/>
        <w:gridCol w:w="3557"/>
        <w:gridCol w:w="1906"/>
        <w:gridCol w:w="1819"/>
        <w:gridCol w:w="1819"/>
        <w:gridCol w:w="2165"/>
      </w:tblGrid>
      <w:tr w:rsidR="0071231E" w:rsidTr="0018286A">
        <w:trPr>
          <w:trHeight w:hRule="exact" w:val="840"/>
          <w:jc w:val="center"/>
        </w:trPr>
        <w:tc>
          <w:tcPr>
            <w:tcW w:w="451" w:type="dxa"/>
            <w:tcBorders>
              <w:top w:val="single" w:sz="4" w:space="0" w:color="auto"/>
              <w:left w:val="single" w:sz="4" w:space="0" w:color="auto"/>
            </w:tcBorders>
            <w:shd w:val="clear" w:color="auto" w:fill="auto"/>
          </w:tcPr>
          <w:p w:rsidR="0071231E" w:rsidRDefault="0071231E" w:rsidP="001A5868">
            <w:pPr>
              <w:pStyle w:val="a7"/>
              <w:ind w:firstLine="0"/>
              <w:rPr>
                <w:sz w:val="24"/>
                <w:szCs w:val="24"/>
              </w:rPr>
            </w:pPr>
            <w:r>
              <w:rPr>
                <w:rStyle w:val="a6"/>
                <w:sz w:val="24"/>
                <w:szCs w:val="24"/>
              </w:rPr>
              <w:t>№</w:t>
            </w:r>
          </w:p>
        </w:tc>
        <w:tc>
          <w:tcPr>
            <w:tcW w:w="2242" w:type="dxa"/>
            <w:tcBorders>
              <w:top w:val="single" w:sz="4" w:space="0" w:color="auto"/>
              <w:left w:val="single" w:sz="4" w:space="0" w:color="auto"/>
              <w:bottom w:val="single" w:sz="4" w:space="0" w:color="auto"/>
            </w:tcBorders>
            <w:shd w:val="clear" w:color="auto" w:fill="auto"/>
            <w:vAlign w:val="bottom"/>
          </w:tcPr>
          <w:p w:rsidR="0071231E" w:rsidRDefault="0071231E" w:rsidP="001A5868">
            <w:pPr>
              <w:pStyle w:val="a7"/>
              <w:ind w:firstLine="0"/>
              <w:jc w:val="center"/>
              <w:rPr>
                <w:sz w:val="24"/>
                <w:szCs w:val="24"/>
              </w:rPr>
            </w:pPr>
            <w:r>
              <w:rPr>
                <w:rStyle w:val="a6"/>
                <w:sz w:val="24"/>
                <w:szCs w:val="24"/>
              </w:rPr>
              <w:t>Код (при наличии профессионального стандарта)</w:t>
            </w:r>
          </w:p>
        </w:tc>
        <w:tc>
          <w:tcPr>
            <w:tcW w:w="3557" w:type="dxa"/>
            <w:tcBorders>
              <w:top w:val="single" w:sz="4" w:space="0" w:color="auto"/>
              <w:left w:val="single" w:sz="4" w:space="0" w:color="auto"/>
              <w:bottom w:val="single" w:sz="4" w:space="0" w:color="auto"/>
            </w:tcBorders>
            <w:shd w:val="clear" w:color="auto" w:fill="auto"/>
            <w:vAlign w:val="bottom"/>
          </w:tcPr>
          <w:p w:rsidR="0071231E" w:rsidRDefault="0071231E" w:rsidP="001A5868">
            <w:pPr>
              <w:pStyle w:val="a7"/>
              <w:ind w:firstLine="0"/>
              <w:jc w:val="center"/>
              <w:rPr>
                <w:sz w:val="24"/>
                <w:szCs w:val="24"/>
              </w:rPr>
            </w:pPr>
            <w:r>
              <w:rPr>
                <w:rStyle w:val="a6"/>
                <w:sz w:val="24"/>
                <w:szCs w:val="24"/>
              </w:rPr>
              <w:t>Наименование трудовой функции (профессиональной задачи, обязанности)</w:t>
            </w:r>
          </w:p>
        </w:tc>
        <w:tc>
          <w:tcPr>
            <w:tcW w:w="1906" w:type="dxa"/>
            <w:tcBorders>
              <w:top w:val="single" w:sz="4" w:space="0" w:color="auto"/>
              <w:left w:val="single" w:sz="4" w:space="0" w:color="auto"/>
              <w:bottom w:val="single" w:sz="4" w:space="0" w:color="auto"/>
            </w:tcBorders>
            <w:shd w:val="clear" w:color="auto" w:fill="auto"/>
            <w:vAlign w:val="center"/>
          </w:tcPr>
          <w:p w:rsidR="0071231E" w:rsidRDefault="0071231E" w:rsidP="001A5868">
            <w:pPr>
              <w:pStyle w:val="a7"/>
              <w:ind w:firstLine="0"/>
              <w:jc w:val="center"/>
              <w:rPr>
                <w:sz w:val="24"/>
                <w:szCs w:val="24"/>
              </w:rPr>
            </w:pPr>
            <w:r>
              <w:rPr>
                <w:rStyle w:val="a6"/>
                <w:sz w:val="24"/>
                <w:szCs w:val="24"/>
              </w:rPr>
              <w:t>Трудовые действия</w:t>
            </w:r>
          </w:p>
        </w:tc>
        <w:tc>
          <w:tcPr>
            <w:tcW w:w="1819" w:type="dxa"/>
            <w:tcBorders>
              <w:top w:val="single" w:sz="4" w:space="0" w:color="auto"/>
              <w:left w:val="single" w:sz="4" w:space="0" w:color="auto"/>
              <w:bottom w:val="single" w:sz="4" w:space="0" w:color="auto"/>
            </w:tcBorders>
            <w:shd w:val="clear" w:color="auto" w:fill="auto"/>
            <w:vAlign w:val="center"/>
          </w:tcPr>
          <w:p w:rsidR="0071231E" w:rsidRDefault="0071231E" w:rsidP="001A5868">
            <w:pPr>
              <w:pStyle w:val="a7"/>
              <w:ind w:firstLine="0"/>
              <w:jc w:val="center"/>
              <w:rPr>
                <w:sz w:val="24"/>
                <w:szCs w:val="24"/>
              </w:rPr>
            </w:pPr>
            <w:r>
              <w:rPr>
                <w:rStyle w:val="a6"/>
                <w:sz w:val="24"/>
                <w:szCs w:val="24"/>
              </w:rPr>
              <w:t>Необходимые умения</w:t>
            </w:r>
          </w:p>
        </w:tc>
        <w:tc>
          <w:tcPr>
            <w:tcW w:w="1819" w:type="dxa"/>
            <w:tcBorders>
              <w:top w:val="single" w:sz="4" w:space="0" w:color="auto"/>
              <w:left w:val="single" w:sz="4" w:space="0" w:color="auto"/>
              <w:bottom w:val="single" w:sz="4" w:space="0" w:color="auto"/>
            </w:tcBorders>
            <w:shd w:val="clear" w:color="auto" w:fill="auto"/>
            <w:vAlign w:val="center"/>
          </w:tcPr>
          <w:p w:rsidR="0071231E" w:rsidRDefault="0071231E" w:rsidP="001A5868">
            <w:pPr>
              <w:pStyle w:val="a7"/>
              <w:ind w:firstLine="0"/>
              <w:jc w:val="center"/>
              <w:rPr>
                <w:sz w:val="24"/>
                <w:szCs w:val="24"/>
              </w:rPr>
            </w:pPr>
            <w:r>
              <w:rPr>
                <w:rStyle w:val="a6"/>
                <w:sz w:val="24"/>
                <w:szCs w:val="24"/>
              </w:rPr>
              <w:t>Необходимые знания</w:t>
            </w:r>
          </w:p>
        </w:tc>
        <w:tc>
          <w:tcPr>
            <w:tcW w:w="2165" w:type="dxa"/>
            <w:tcBorders>
              <w:top w:val="single" w:sz="4" w:space="0" w:color="auto"/>
              <w:left w:val="single" w:sz="4" w:space="0" w:color="auto"/>
              <w:bottom w:val="single" w:sz="4" w:space="0" w:color="auto"/>
              <w:right w:val="single" w:sz="4" w:space="0" w:color="auto"/>
            </w:tcBorders>
            <w:shd w:val="clear" w:color="auto" w:fill="auto"/>
            <w:vAlign w:val="bottom"/>
          </w:tcPr>
          <w:p w:rsidR="0071231E" w:rsidRDefault="0071231E" w:rsidP="001A5868">
            <w:pPr>
              <w:pStyle w:val="a7"/>
              <w:ind w:firstLine="0"/>
              <w:jc w:val="center"/>
              <w:rPr>
                <w:sz w:val="24"/>
                <w:szCs w:val="24"/>
              </w:rPr>
            </w:pPr>
            <w:r>
              <w:rPr>
                <w:rStyle w:val="a6"/>
                <w:sz w:val="24"/>
                <w:szCs w:val="24"/>
              </w:rPr>
              <w:t>Дополнительные сведения (при необходимости)</w:t>
            </w:r>
          </w:p>
        </w:tc>
      </w:tr>
      <w:tr w:rsidR="0018286A" w:rsidTr="0018286A">
        <w:trPr>
          <w:trHeight w:hRule="exact" w:val="1093"/>
          <w:jc w:val="center"/>
        </w:trPr>
        <w:tc>
          <w:tcPr>
            <w:tcW w:w="451" w:type="dxa"/>
            <w:vMerge w:val="restart"/>
            <w:tcBorders>
              <w:left w:val="single" w:sz="4" w:space="0" w:color="auto"/>
              <w:bottom w:val="single" w:sz="4" w:space="0" w:color="auto"/>
            </w:tcBorders>
            <w:shd w:val="clear" w:color="auto" w:fill="auto"/>
          </w:tcPr>
          <w:p w:rsidR="0018286A" w:rsidRDefault="0018286A" w:rsidP="00A672B7">
            <w:pPr>
              <w:pStyle w:val="a7"/>
              <w:ind w:firstLine="0"/>
              <w:rPr>
                <w:sz w:val="24"/>
                <w:szCs w:val="24"/>
              </w:rPr>
            </w:pPr>
            <w:r>
              <w:rPr>
                <w:rStyle w:val="a6"/>
                <w:sz w:val="24"/>
                <w:szCs w:val="24"/>
              </w:rPr>
              <w:t>1</w:t>
            </w:r>
          </w:p>
        </w:tc>
        <w:tc>
          <w:tcPr>
            <w:tcW w:w="2242" w:type="dxa"/>
            <w:vMerge w:val="restart"/>
            <w:tcBorders>
              <w:top w:val="single" w:sz="4" w:space="0" w:color="auto"/>
              <w:left w:val="single" w:sz="4" w:space="0" w:color="auto"/>
              <w:bottom w:val="single" w:sz="4" w:space="0" w:color="auto"/>
            </w:tcBorders>
            <w:shd w:val="clear" w:color="auto" w:fill="auto"/>
            <w:vAlign w:val="center"/>
          </w:tcPr>
          <w:p w:rsidR="0018286A" w:rsidRPr="00B96C5A" w:rsidRDefault="0018286A" w:rsidP="00A672B7">
            <w:pPr>
              <w:pStyle w:val="a9"/>
              <w:jc w:val="center"/>
              <w:rPr>
                <w:rFonts w:ascii="Times New Roman" w:hAnsi="Times New Roman" w:cs="Times New Roman"/>
                <w:szCs w:val="20"/>
                <w:lang w:val="en-US"/>
              </w:rPr>
            </w:pPr>
            <w:r>
              <w:rPr>
                <w:szCs w:val="20"/>
              </w:rPr>
              <w:t>В</w:t>
            </w:r>
            <w:r w:rsidRPr="00B96C5A">
              <w:rPr>
                <w:szCs w:val="20"/>
              </w:rPr>
              <w:t>/01.4</w:t>
            </w:r>
          </w:p>
        </w:tc>
        <w:tc>
          <w:tcPr>
            <w:tcW w:w="3557" w:type="dxa"/>
            <w:vMerge w:val="restart"/>
            <w:tcBorders>
              <w:top w:val="single" w:sz="4" w:space="0" w:color="auto"/>
              <w:left w:val="single" w:sz="4" w:space="0" w:color="auto"/>
              <w:bottom w:val="single" w:sz="4" w:space="0" w:color="auto"/>
            </w:tcBorders>
            <w:shd w:val="clear" w:color="auto" w:fill="auto"/>
            <w:vAlign w:val="center"/>
          </w:tcPr>
          <w:p w:rsidR="0018286A" w:rsidRPr="00B96C5A" w:rsidRDefault="0018286A" w:rsidP="00A672B7">
            <w:pPr>
              <w:pStyle w:val="a9"/>
              <w:rPr>
                <w:szCs w:val="20"/>
              </w:rPr>
            </w:pPr>
            <w:r w:rsidRPr="009F2758">
              <w:t>Подготовка вспомогательных пластин и выполнение операций аттестации установок жидкостной прецизионной обработки изделий микроэлектроники</w:t>
            </w:r>
          </w:p>
        </w:tc>
        <w:tc>
          <w:tcPr>
            <w:tcW w:w="1906" w:type="dxa"/>
            <w:tcBorders>
              <w:top w:val="single" w:sz="4" w:space="0" w:color="auto"/>
              <w:left w:val="single" w:sz="4" w:space="0" w:color="auto"/>
            </w:tcBorders>
            <w:shd w:val="clear" w:color="auto" w:fill="auto"/>
            <w:vAlign w:val="center"/>
          </w:tcPr>
          <w:p w:rsidR="0018286A" w:rsidRPr="00B00588" w:rsidRDefault="0018286A" w:rsidP="00145ECF">
            <w:pPr>
              <w:pStyle w:val="a9"/>
            </w:pPr>
            <w:r w:rsidRPr="00B00588">
              <w:t>Подготовка к выполнению аттестационного процесса</w:t>
            </w:r>
          </w:p>
        </w:tc>
        <w:tc>
          <w:tcPr>
            <w:tcW w:w="1819" w:type="dxa"/>
            <w:tcBorders>
              <w:top w:val="single" w:sz="4" w:space="0" w:color="auto"/>
              <w:left w:val="single" w:sz="4" w:space="0" w:color="auto"/>
            </w:tcBorders>
            <w:shd w:val="clear" w:color="auto" w:fill="auto"/>
            <w:vAlign w:val="center"/>
          </w:tcPr>
          <w:p w:rsidR="0018286A" w:rsidRPr="006F10F0" w:rsidRDefault="0018286A" w:rsidP="00145ECF">
            <w:pPr>
              <w:pStyle w:val="a9"/>
            </w:pPr>
            <w:r w:rsidRPr="006F10F0">
              <w:t>Работать на установке сортировки пластин</w:t>
            </w:r>
          </w:p>
        </w:tc>
        <w:tc>
          <w:tcPr>
            <w:tcW w:w="1819" w:type="dxa"/>
            <w:tcBorders>
              <w:top w:val="single" w:sz="4" w:space="0" w:color="auto"/>
              <w:left w:val="single" w:sz="4" w:space="0" w:color="auto"/>
            </w:tcBorders>
            <w:shd w:val="clear" w:color="auto" w:fill="auto"/>
            <w:vAlign w:val="center"/>
          </w:tcPr>
          <w:p w:rsidR="0018286A" w:rsidRPr="00124728" w:rsidRDefault="0018286A" w:rsidP="00145ECF">
            <w:pPr>
              <w:pStyle w:val="a9"/>
            </w:pPr>
            <w:r w:rsidRPr="00124728">
              <w:t>Правила поведения и работы в чистом производственн</w:t>
            </w:r>
            <w:r>
              <w:t>ом помещении</w:t>
            </w:r>
          </w:p>
        </w:tc>
        <w:tc>
          <w:tcPr>
            <w:tcW w:w="2165" w:type="dxa"/>
            <w:vMerge w:val="restart"/>
            <w:tcBorders>
              <w:top w:val="single" w:sz="4" w:space="0" w:color="auto"/>
              <w:left w:val="single" w:sz="4" w:space="0" w:color="auto"/>
              <w:right w:val="single" w:sz="4" w:space="0" w:color="auto"/>
            </w:tcBorders>
            <w:shd w:val="clear" w:color="auto" w:fill="auto"/>
          </w:tcPr>
          <w:p w:rsidR="0018286A" w:rsidRPr="006A1CC9" w:rsidRDefault="0018286A" w:rsidP="009B16FC">
            <w:pPr>
              <w:pBdr>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sz w:val="20"/>
                <w:szCs w:val="20"/>
              </w:rPr>
            </w:pPr>
            <w:r>
              <w:rPr>
                <w:rFonts w:ascii="Times New Roman" w:hAnsi="Times New Roman" w:cs="Times New Roman"/>
                <w:sz w:val="20"/>
                <w:szCs w:val="20"/>
              </w:rPr>
              <w:t>-</w:t>
            </w:r>
          </w:p>
        </w:tc>
      </w:tr>
      <w:tr w:rsidR="0018286A" w:rsidTr="0018286A">
        <w:trPr>
          <w:trHeight w:hRule="exact" w:val="2696"/>
          <w:jc w:val="center"/>
        </w:trPr>
        <w:tc>
          <w:tcPr>
            <w:tcW w:w="451"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2242"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3557"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1906" w:type="dxa"/>
            <w:tcBorders>
              <w:top w:val="single" w:sz="4" w:space="0" w:color="auto"/>
              <w:left w:val="single" w:sz="4" w:space="0" w:color="auto"/>
              <w:bottom w:val="single" w:sz="4" w:space="0" w:color="auto"/>
            </w:tcBorders>
            <w:shd w:val="clear" w:color="auto" w:fill="auto"/>
            <w:vAlign w:val="center"/>
          </w:tcPr>
          <w:p w:rsidR="0018286A" w:rsidRPr="00B00588" w:rsidRDefault="0018286A" w:rsidP="00145ECF">
            <w:pPr>
              <w:pStyle w:val="a9"/>
            </w:pPr>
            <w:r w:rsidRPr="00B00588">
              <w:t>Пров</w:t>
            </w:r>
            <w:r>
              <w:t>едение аттестационного процесса</w:t>
            </w:r>
          </w:p>
        </w:tc>
        <w:tc>
          <w:tcPr>
            <w:tcW w:w="1819"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t>Выби</w:t>
            </w:r>
            <w:r w:rsidRPr="00C226F4">
              <w:t>р</w:t>
            </w:r>
            <w:r>
              <w:t>ать единицу оборудования и тесты</w:t>
            </w:r>
            <w:r w:rsidRPr="00C226F4">
              <w:t xml:space="preserve"> в соответствии с планом-графиком аттестации оборудования</w:t>
            </w:r>
            <w:r>
              <w:t xml:space="preserve"> и указаниями</w:t>
            </w:r>
            <w:r w:rsidRPr="00C226F4">
              <w:t xml:space="preserve"> системы автоматизированн</w:t>
            </w:r>
            <w:r>
              <w:t>ого управления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18286A" w:rsidRPr="00124728" w:rsidRDefault="0018286A" w:rsidP="00145ECF">
            <w:pPr>
              <w:pStyle w:val="a9"/>
            </w:pPr>
            <w:r w:rsidRPr="00124728">
              <w:t>План контроля каждой единицы оборудования, находящейся в зоне ответственности</w:t>
            </w:r>
          </w:p>
        </w:tc>
        <w:tc>
          <w:tcPr>
            <w:tcW w:w="2165" w:type="dxa"/>
            <w:vMerge/>
            <w:tcBorders>
              <w:left w:val="single" w:sz="4" w:space="0" w:color="auto"/>
              <w:right w:val="single" w:sz="4" w:space="0" w:color="auto"/>
            </w:tcBorders>
            <w:shd w:val="clear" w:color="auto" w:fill="auto"/>
          </w:tcPr>
          <w:p w:rsidR="0018286A" w:rsidRDefault="0018286A" w:rsidP="00A672B7">
            <w:pPr>
              <w:jc w:val="center"/>
            </w:pPr>
          </w:p>
        </w:tc>
      </w:tr>
      <w:tr w:rsidR="0018286A" w:rsidTr="0018286A">
        <w:trPr>
          <w:trHeight w:hRule="exact" w:val="2846"/>
          <w:jc w:val="center"/>
        </w:trPr>
        <w:tc>
          <w:tcPr>
            <w:tcW w:w="451"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2242"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3557"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1906"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rsidRPr="006611AE">
              <w:t>Определение остаточных дефектов (частиц) с использованием лазерных анализаторов поверхности</w:t>
            </w:r>
          </w:p>
        </w:tc>
        <w:tc>
          <w:tcPr>
            <w:tcW w:w="1819"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t>З</w:t>
            </w:r>
            <w:r w:rsidRPr="00C226F4">
              <w:t>апуск</w:t>
            </w:r>
            <w:r>
              <w:t>ать маршрут</w:t>
            </w:r>
            <w:r w:rsidRPr="00C226F4">
              <w:t xml:space="preserve"> аттестации в системе автоматизирован</w:t>
            </w:r>
            <w:r>
              <w:t>ного управления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18286A" w:rsidRPr="004700CC" w:rsidRDefault="0018286A" w:rsidP="00145ECF">
            <w:pPr>
              <w:pStyle w:val="a9"/>
            </w:pPr>
            <w:r w:rsidRPr="004700CC">
              <w:t>Типы партий вспомогательных пластин (источники, мониторные, накопители, реставрируемые, балластные, квалификационные и другие)</w:t>
            </w:r>
          </w:p>
        </w:tc>
        <w:tc>
          <w:tcPr>
            <w:tcW w:w="2165" w:type="dxa"/>
            <w:vMerge/>
            <w:tcBorders>
              <w:left w:val="single" w:sz="4" w:space="0" w:color="auto"/>
              <w:bottom w:val="single" w:sz="4" w:space="0" w:color="auto"/>
              <w:right w:val="single" w:sz="4" w:space="0" w:color="auto"/>
            </w:tcBorders>
            <w:shd w:val="clear" w:color="auto" w:fill="auto"/>
          </w:tcPr>
          <w:p w:rsidR="0018286A" w:rsidRDefault="0018286A" w:rsidP="00A672B7">
            <w:pPr>
              <w:jc w:val="center"/>
            </w:pPr>
          </w:p>
        </w:tc>
      </w:tr>
      <w:tr w:rsidR="0018286A" w:rsidTr="0018286A">
        <w:trPr>
          <w:trHeight w:hRule="exact" w:val="2421"/>
          <w:jc w:val="center"/>
        </w:trPr>
        <w:tc>
          <w:tcPr>
            <w:tcW w:w="451"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2242"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3557"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1906"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rsidRPr="006611AE">
              <w:t>Проведение повторных замеров на пластинах после проведения аттестационного процесса, регистрация (внесение в базу данных), анализ соответствия полученных результатов аттестации нормам</w:t>
            </w:r>
          </w:p>
        </w:tc>
        <w:tc>
          <w:tcPr>
            <w:tcW w:w="1819"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t>Отби</w:t>
            </w:r>
            <w:r w:rsidRPr="00C226F4">
              <w:t>р</w:t>
            </w:r>
            <w:r>
              <w:t>ать необходимые для аттестации мониторные</w:t>
            </w:r>
            <w:r w:rsidRPr="00C226F4">
              <w:t xml:space="preserve"> пластин</w:t>
            </w:r>
            <w:r>
              <w:t>ы</w:t>
            </w:r>
          </w:p>
        </w:tc>
        <w:tc>
          <w:tcPr>
            <w:tcW w:w="1819" w:type="dxa"/>
            <w:tcBorders>
              <w:top w:val="single" w:sz="4" w:space="0" w:color="auto"/>
              <w:left w:val="single" w:sz="4" w:space="0" w:color="auto"/>
              <w:bottom w:val="single" w:sz="4" w:space="0" w:color="auto"/>
            </w:tcBorders>
            <w:shd w:val="clear" w:color="auto" w:fill="auto"/>
            <w:vAlign w:val="center"/>
          </w:tcPr>
          <w:p w:rsidR="0018286A" w:rsidRPr="004700CC" w:rsidRDefault="0018286A" w:rsidP="00145ECF">
            <w:pPr>
              <w:pStyle w:val="a9"/>
            </w:pPr>
            <w:r w:rsidRPr="004700CC">
              <w:t>Операционные карты универсальные на оборудование жидкостной прецизионной обработки и измерительное оборудование, рабочие технологические инструкции</w:t>
            </w:r>
          </w:p>
        </w:tc>
        <w:tc>
          <w:tcPr>
            <w:tcW w:w="2165" w:type="dxa"/>
            <w:tcBorders>
              <w:top w:val="single" w:sz="4" w:space="0" w:color="auto"/>
              <w:left w:val="single" w:sz="4" w:space="0" w:color="auto"/>
              <w:right w:val="single" w:sz="4" w:space="0" w:color="auto"/>
            </w:tcBorders>
            <w:shd w:val="clear" w:color="auto" w:fill="auto"/>
          </w:tcPr>
          <w:p w:rsidR="0018286A" w:rsidRDefault="0018286A" w:rsidP="00A672B7">
            <w:pPr>
              <w:jc w:val="center"/>
            </w:pPr>
          </w:p>
        </w:tc>
      </w:tr>
      <w:tr w:rsidR="0018286A" w:rsidTr="0018286A">
        <w:trPr>
          <w:trHeight w:hRule="exact" w:val="4112"/>
          <w:jc w:val="center"/>
        </w:trPr>
        <w:tc>
          <w:tcPr>
            <w:tcW w:w="451"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2242"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3557"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1906"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rsidRPr="006611AE">
              <w:t>Внесение полученных результатов аттестационных процессов в карты статистического управления с применением системы автоматизированного управления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t>Проводить предварительные замеры</w:t>
            </w:r>
            <w:r w:rsidRPr="00C226F4">
              <w:t xml:space="preserve"> на мониторных пластинах</w:t>
            </w:r>
          </w:p>
        </w:tc>
        <w:tc>
          <w:tcPr>
            <w:tcW w:w="1819" w:type="dxa"/>
            <w:tcBorders>
              <w:top w:val="single" w:sz="4" w:space="0" w:color="auto"/>
              <w:left w:val="single" w:sz="4" w:space="0" w:color="auto"/>
              <w:bottom w:val="single" w:sz="4" w:space="0" w:color="auto"/>
            </w:tcBorders>
            <w:shd w:val="clear" w:color="auto" w:fill="auto"/>
            <w:vAlign w:val="center"/>
          </w:tcPr>
          <w:p w:rsidR="0018286A" w:rsidRPr="00145ECF" w:rsidRDefault="0018286A" w:rsidP="00145ECF">
            <w:pPr>
              <w:pStyle w:val="a9"/>
            </w:pPr>
            <w:r w:rsidRPr="00892975">
              <w:t xml:space="preserve">Факторы влияния агрессивности активной среды (составы травящих растворов, соотношения объёмных частей компонентов в растворе, концентрации химических реактивов, </w:t>
            </w:r>
            <w:r w:rsidRPr="00145ECF">
              <w:t>pH</w:t>
            </w:r>
            <w:r w:rsidRPr="00892975">
              <w:t xml:space="preserve"> раствора, температуры, время воздействия) на прецизионность обработки</w:t>
            </w:r>
          </w:p>
        </w:tc>
        <w:tc>
          <w:tcPr>
            <w:tcW w:w="2165" w:type="dxa"/>
            <w:tcBorders>
              <w:left w:val="single" w:sz="4" w:space="0" w:color="auto"/>
              <w:right w:val="single" w:sz="4" w:space="0" w:color="auto"/>
            </w:tcBorders>
            <w:shd w:val="clear" w:color="auto" w:fill="auto"/>
          </w:tcPr>
          <w:p w:rsidR="0018286A" w:rsidRDefault="0018286A" w:rsidP="00A672B7">
            <w:pPr>
              <w:jc w:val="center"/>
            </w:pPr>
          </w:p>
        </w:tc>
      </w:tr>
      <w:tr w:rsidR="0018286A" w:rsidTr="0018286A">
        <w:trPr>
          <w:trHeight w:hRule="exact" w:val="2279"/>
          <w:jc w:val="center"/>
        </w:trPr>
        <w:tc>
          <w:tcPr>
            <w:tcW w:w="451"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2242"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3557" w:type="dxa"/>
            <w:vMerge/>
            <w:tcBorders>
              <w:top w:val="single" w:sz="4" w:space="0" w:color="auto"/>
              <w:left w:val="single" w:sz="4" w:space="0" w:color="auto"/>
              <w:bottom w:val="single" w:sz="4" w:space="0" w:color="auto"/>
            </w:tcBorders>
            <w:shd w:val="clear" w:color="auto" w:fill="auto"/>
          </w:tcPr>
          <w:p w:rsidR="0018286A" w:rsidRDefault="0018286A" w:rsidP="00A672B7"/>
        </w:tc>
        <w:tc>
          <w:tcPr>
            <w:tcW w:w="1906" w:type="dxa"/>
            <w:vMerge w:val="restart"/>
            <w:tcBorders>
              <w:top w:val="single" w:sz="4" w:space="0" w:color="auto"/>
              <w:left w:val="single" w:sz="4" w:space="0" w:color="auto"/>
              <w:bottom w:val="single" w:sz="4" w:space="0" w:color="auto"/>
            </w:tcBorders>
            <w:shd w:val="clear" w:color="auto" w:fill="auto"/>
            <w:vAlign w:val="center"/>
          </w:tcPr>
          <w:p w:rsidR="0018286A" w:rsidRPr="006611AE" w:rsidRDefault="0018286A" w:rsidP="00145ECF">
            <w:pPr>
              <w:pStyle w:val="a9"/>
            </w:pPr>
            <w:r w:rsidRPr="006611AE">
              <w:t>Подготовка мониторных пластин в соответствии с технологической инструкцией</w:t>
            </w:r>
          </w:p>
        </w:tc>
        <w:tc>
          <w:tcPr>
            <w:tcW w:w="1819" w:type="dxa"/>
            <w:tcBorders>
              <w:top w:val="single" w:sz="4" w:space="0" w:color="auto"/>
              <w:left w:val="single" w:sz="4" w:space="0" w:color="auto"/>
              <w:bottom w:val="single" w:sz="4" w:space="0" w:color="auto"/>
            </w:tcBorders>
            <w:shd w:val="clear" w:color="auto" w:fill="auto"/>
            <w:vAlign w:val="center"/>
          </w:tcPr>
          <w:p w:rsidR="0018286A" w:rsidRPr="00063C24" w:rsidRDefault="0018286A" w:rsidP="00145ECF">
            <w:pPr>
              <w:pStyle w:val="a9"/>
            </w:pPr>
            <w:r w:rsidRPr="00063C24">
              <w:t>Запускать аттестационный рецепт на оборудовании</w:t>
            </w:r>
          </w:p>
        </w:tc>
        <w:tc>
          <w:tcPr>
            <w:tcW w:w="1819" w:type="dxa"/>
            <w:tcBorders>
              <w:top w:val="single" w:sz="4" w:space="0" w:color="auto"/>
              <w:left w:val="single" w:sz="4" w:space="0" w:color="auto"/>
              <w:bottom w:val="single" w:sz="4" w:space="0" w:color="auto"/>
            </w:tcBorders>
            <w:shd w:val="clear" w:color="auto" w:fill="auto"/>
            <w:vAlign w:val="center"/>
          </w:tcPr>
          <w:p w:rsidR="0018286A" w:rsidRPr="004700CC" w:rsidRDefault="0018286A" w:rsidP="00145ECF">
            <w:pPr>
              <w:pStyle w:val="a9"/>
            </w:pPr>
            <w:r w:rsidRPr="004700CC">
              <w:t>Характеристики сред, влияющих на достижение необходимой точности процесса</w:t>
            </w:r>
          </w:p>
        </w:tc>
        <w:tc>
          <w:tcPr>
            <w:tcW w:w="2165" w:type="dxa"/>
            <w:tcBorders>
              <w:left w:val="single" w:sz="4" w:space="0" w:color="auto"/>
              <w:bottom w:val="single" w:sz="4" w:space="0" w:color="auto"/>
              <w:right w:val="single" w:sz="4" w:space="0" w:color="auto"/>
            </w:tcBorders>
            <w:shd w:val="clear" w:color="auto" w:fill="auto"/>
          </w:tcPr>
          <w:p w:rsidR="0018286A" w:rsidRDefault="0018286A" w:rsidP="00A672B7">
            <w:pPr>
              <w:jc w:val="center"/>
            </w:pPr>
          </w:p>
        </w:tc>
      </w:tr>
      <w:tr w:rsidR="00E46CBB" w:rsidTr="009B16FC">
        <w:trPr>
          <w:trHeight w:hRule="exact" w:val="1286"/>
          <w:jc w:val="center"/>
        </w:trPr>
        <w:tc>
          <w:tcPr>
            <w:tcW w:w="451" w:type="dxa"/>
            <w:vMerge w:val="restart"/>
            <w:tcBorders>
              <w:top w:val="single" w:sz="4" w:space="0" w:color="auto"/>
              <w:left w:val="single" w:sz="4" w:space="0" w:color="auto"/>
            </w:tcBorders>
            <w:shd w:val="clear" w:color="auto" w:fill="auto"/>
          </w:tcPr>
          <w:p w:rsidR="00E46CBB" w:rsidRDefault="00E46CBB" w:rsidP="00A672B7"/>
        </w:tc>
        <w:tc>
          <w:tcPr>
            <w:tcW w:w="2242" w:type="dxa"/>
            <w:vMerge w:val="restart"/>
            <w:tcBorders>
              <w:top w:val="single" w:sz="4" w:space="0" w:color="auto"/>
              <w:left w:val="single" w:sz="4" w:space="0" w:color="auto"/>
            </w:tcBorders>
            <w:shd w:val="clear" w:color="auto" w:fill="auto"/>
          </w:tcPr>
          <w:p w:rsidR="00E46CBB" w:rsidRDefault="00E46CBB" w:rsidP="00A672B7"/>
        </w:tc>
        <w:tc>
          <w:tcPr>
            <w:tcW w:w="3557" w:type="dxa"/>
            <w:vMerge w:val="restart"/>
            <w:tcBorders>
              <w:top w:val="single" w:sz="4" w:space="0" w:color="auto"/>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Загружать аттестационные пластины из контейнера в установку</w:t>
            </w: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Опасные и вредные факторы используемых агрессивных сред</w:t>
            </w:r>
          </w:p>
        </w:tc>
        <w:tc>
          <w:tcPr>
            <w:tcW w:w="2165" w:type="dxa"/>
            <w:tcBorders>
              <w:top w:val="single" w:sz="4" w:space="0" w:color="auto"/>
              <w:left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1700"/>
          <w:jc w:val="center"/>
        </w:trPr>
        <w:tc>
          <w:tcPr>
            <w:tcW w:w="451" w:type="dxa"/>
            <w:vMerge/>
            <w:tcBorders>
              <w:left w:val="single" w:sz="4" w:space="0" w:color="auto"/>
            </w:tcBorders>
            <w:shd w:val="clear" w:color="auto" w:fill="auto"/>
          </w:tcPr>
          <w:p w:rsidR="00E46CBB" w:rsidRDefault="00E46CBB" w:rsidP="00A672B7"/>
        </w:tc>
        <w:tc>
          <w:tcPr>
            <w:tcW w:w="2242" w:type="dxa"/>
            <w:vMerge/>
            <w:tcBorders>
              <w:left w:val="single" w:sz="4" w:space="0" w:color="auto"/>
            </w:tcBorders>
            <w:shd w:val="clear" w:color="auto" w:fill="auto"/>
          </w:tcPr>
          <w:p w:rsidR="00E46CBB" w:rsidRDefault="00E46CBB" w:rsidP="00A672B7"/>
        </w:tc>
        <w:tc>
          <w:tcPr>
            <w:tcW w:w="3557" w:type="dxa"/>
            <w:vMerge/>
            <w:tcBorders>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Выгружать аттестационные пластин из установки в контейнеры</w:t>
            </w: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обращения с опасными и агрессивными жидкими технологическими средами</w:t>
            </w:r>
          </w:p>
        </w:tc>
        <w:tc>
          <w:tcPr>
            <w:tcW w:w="2165" w:type="dxa"/>
            <w:tcBorders>
              <w:left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4545"/>
          <w:jc w:val="center"/>
        </w:trPr>
        <w:tc>
          <w:tcPr>
            <w:tcW w:w="451" w:type="dxa"/>
            <w:vMerge/>
            <w:tcBorders>
              <w:left w:val="single" w:sz="4" w:space="0" w:color="auto"/>
              <w:bottom w:val="single" w:sz="4" w:space="0" w:color="auto"/>
            </w:tcBorders>
            <w:shd w:val="clear" w:color="auto" w:fill="auto"/>
          </w:tcPr>
          <w:p w:rsidR="00E46CBB" w:rsidRDefault="00E46CBB" w:rsidP="00A672B7"/>
        </w:tc>
        <w:tc>
          <w:tcPr>
            <w:tcW w:w="2242" w:type="dxa"/>
            <w:tcBorders>
              <w:left w:val="single" w:sz="4" w:space="0" w:color="auto"/>
              <w:bottom w:val="single" w:sz="4" w:space="0" w:color="auto"/>
            </w:tcBorders>
            <w:shd w:val="clear" w:color="auto" w:fill="auto"/>
          </w:tcPr>
          <w:p w:rsidR="00E46CBB" w:rsidRDefault="00E46CBB" w:rsidP="00A672B7"/>
        </w:tc>
        <w:tc>
          <w:tcPr>
            <w:tcW w:w="3557" w:type="dxa"/>
            <w:tcBorders>
              <w:left w:val="single" w:sz="4" w:space="0" w:color="auto"/>
              <w:bottom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Работать на установке контроля дефектности для пластин без сформированного рисунка (лазерном анализаторе поверхности)</w:t>
            </w: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snapToGrid w:val="0"/>
              <w:ind w:right="141"/>
              <w:jc w:val="both"/>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Техника безопасности работы с жидкими химическими реактивами</w:t>
            </w:r>
          </w:p>
        </w:tc>
        <w:tc>
          <w:tcPr>
            <w:tcW w:w="2165" w:type="dxa"/>
            <w:tcBorders>
              <w:left w:val="single" w:sz="4" w:space="0" w:color="auto"/>
              <w:bottom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4830"/>
          <w:jc w:val="center"/>
        </w:trPr>
        <w:tc>
          <w:tcPr>
            <w:tcW w:w="451" w:type="dxa"/>
            <w:vMerge w:val="restart"/>
            <w:tcBorders>
              <w:top w:val="single" w:sz="4" w:space="0" w:color="auto"/>
              <w:left w:val="single" w:sz="4" w:space="0" w:color="auto"/>
              <w:bottom w:val="single" w:sz="4" w:space="0" w:color="auto"/>
            </w:tcBorders>
            <w:shd w:val="clear" w:color="auto" w:fill="auto"/>
          </w:tcPr>
          <w:p w:rsidR="00E46CBB" w:rsidRDefault="00E46CBB" w:rsidP="00A672B7"/>
        </w:tc>
        <w:tc>
          <w:tcPr>
            <w:tcW w:w="2242" w:type="dxa"/>
            <w:vMerge w:val="restart"/>
            <w:tcBorders>
              <w:top w:val="single" w:sz="4" w:space="0" w:color="auto"/>
              <w:left w:val="single" w:sz="4" w:space="0" w:color="auto"/>
              <w:bottom w:val="single" w:sz="4" w:space="0" w:color="auto"/>
            </w:tcBorders>
            <w:shd w:val="clear" w:color="auto" w:fill="auto"/>
          </w:tcPr>
          <w:p w:rsidR="00E46CBB" w:rsidRDefault="00E46CBB" w:rsidP="00A672B7"/>
        </w:tc>
        <w:tc>
          <w:tcPr>
            <w:tcW w:w="3557" w:type="dxa"/>
            <w:vMerge w:val="restart"/>
            <w:tcBorders>
              <w:top w:val="single" w:sz="4" w:space="0" w:color="auto"/>
              <w:left w:val="single" w:sz="4" w:space="0" w:color="auto"/>
              <w:bottom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Работать на установке измерения параметров металлических слоёв</w:t>
            </w: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Критерии качества процесса жидкостной прецизионной обработки (толщина стравливаемого слоя, линейные размеры вытравленных областей, отсутствие остатков фоторезиста и полимерных остатков на пластинах, отсутствие дефектов на пластинах)</w:t>
            </w:r>
          </w:p>
        </w:tc>
        <w:tc>
          <w:tcPr>
            <w:tcW w:w="2165" w:type="dxa"/>
            <w:tcBorders>
              <w:top w:val="single" w:sz="4" w:space="0" w:color="auto"/>
              <w:left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4118"/>
          <w:jc w:val="center"/>
        </w:trPr>
        <w:tc>
          <w:tcPr>
            <w:tcW w:w="451" w:type="dxa"/>
            <w:vMerge/>
            <w:tcBorders>
              <w:top w:val="single" w:sz="4" w:space="0" w:color="auto"/>
              <w:left w:val="single" w:sz="4" w:space="0" w:color="auto"/>
              <w:bottom w:val="single" w:sz="4" w:space="0" w:color="auto"/>
            </w:tcBorders>
            <w:shd w:val="clear" w:color="auto" w:fill="auto"/>
          </w:tcPr>
          <w:p w:rsidR="00E46CBB" w:rsidRDefault="00E46CBB" w:rsidP="00A672B7"/>
        </w:tc>
        <w:tc>
          <w:tcPr>
            <w:tcW w:w="2242" w:type="dxa"/>
            <w:vMerge/>
            <w:tcBorders>
              <w:top w:val="single" w:sz="4" w:space="0" w:color="auto"/>
              <w:left w:val="single" w:sz="4" w:space="0" w:color="auto"/>
              <w:bottom w:val="single" w:sz="4" w:space="0" w:color="auto"/>
            </w:tcBorders>
            <w:shd w:val="clear" w:color="auto" w:fill="auto"/>
          </w:tcPr>
          <w:p w:rsidR="00E46CBB" w:rsidRDefault="00E46CBB" w:rsidP="00A672B7"/>
        </w:tc>
        <w:tc>
          <w:tcPr>
            <w:tcW w:w="3557" w:type="dxa"/>
            <w:vMerge/>
            <w:tcBorders>
              <w:top w:val="single" w:sz="4" w:space="0" w:color="auto"/>
              <w:left w:val="single" w:sz="4" w:space="0" w:color="auto"/>
              <w:bottom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Работать на установках измерения толщин непроводящих слоёв</w:t>
            </w: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технологической дисциплины, предупреждающие возникновение дефектов жидкостной прецизионной обработки</w:t>
            </w:r>
          </w:p>
        </w:tc>
        <w:tc>
          <w:tcPr>
            <w:tcW w:w="2165" w:type="dxa"/>
            <w:tcBorders>
              <w:left w:val="single" w:sz="4" w:space="0" w:color="auto"/>
              <w:bottom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3129"/>
          <w:jc w:val="center"/>
        </w:trPr>
        <w:tc>
          <w:tcPr>
            <w:tcW w:w="451" w:type="dxa"/>
            <w:tcBorders>
              <w:top w:val="single" w:sz="4" w:space="0" w:color="auto"/>
              <w:left w:val="single" w:sz="4" w:space="0" w:color="auto"/>
            </w:tcBorders>
            <w:shd w:val="clear" w:color="auto" w:fill="auto"/>
          </w:tcPr>
          <w:p w:rsidR="00E46CBB" w:rsidRDefault="00E46CBB" w:rsidP="00A672B7"/>
        </w:tc>
        <w:tc>
          <w:tcPr>
            <w:tcW w:w="2242" w:type="dxa"/>
            <w:tcBorders>
              <w:top w:val="single" w:sz="4" w:space="0" w:color="auto"/>
              <w:left w:val="single" w:sz="4" w:space="0" w:color="auto"/>
            </w:tcBorders>
            <w:shd w:val="clear" w:color="auto" w:fill="auto"/>
          </w:tcPr>
          <w:p w:rsidR="00E46CBB" w:rsidRDefault="00E46CBB" w:rsidP="00A672B7"/>
        </w:tc>
        <w:tc>
          <w:tcPr>
            <w:tcW w:w="3557" w:type="dxa"/>
            <w:tcBorders>
              <w:top w:val="single" w:sz="4" w:space="0" w:color="auto"/>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Работать на установках контроля поверхностного сопротивления слоёв</w:t>
            </w:r>
          </w:p>
        </w:tc>
        <w:tc>
          <w:tcPr>
            <w:tcW w:w="1819" w:type="dxa"/>
            <w:tcBorders>
              <w:top w:val="single" w:sz="4" w:space="0" w:color="auto"/>
              <w:left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Причины дефектообразования (сбой в работе оборудования, работа на неаттестованном оборудовании, подача некачественных энергоносителей, неправильный выбор рецепта)</w:t>
            </w:r>
          </w:p>
        </w:tc>
        <w:tc>
          <w:tcPr>
            <w:tcW w:w="2165" w:type="dxa"/>
            <w:tcBorders>
              <w:top w:val="single" w:sz="4" w:space="0" w:color="auto"/>
              <w:left w:val="single" w:sz="4" w:space="0" w:color="auto"/>
              <w:right w:val="single" w:sz="4" w:space="0" w:color="auto"/>
            </w:tcBorders>
            <w:shd w:val="clear" w:color="auto" w:fill="auto"/>
          </w:tcPr>
          <w:p w:rsidR="00E46CBB" w:rsidRDefault="00E46CBB" w:rsidP="00A672B7">
            <w:pPr>
              <w:jc w:val="center"/>
            </w:pPr>
          </w:p>
        </w:tc>
      </w:tr>
      <w:tr w:rsidR="00751234" w:rsidTr="009B16FC">
        <w:trPr>
          <w:trHeight w:hRule="exact" w:val="2548"/>
          <w:jc w:val="center"/>
        </w:trPr>
        <w:tc>
          <w:tcPr>
            <w:tcW w:w="451" w:type="dxa"/>
            <w:vMerge w:val="restart"/>
            <w:tcBorders>
              <w:left w:val="single" w:sz="4" w:space="0" w:color="auto"/>
            </w:tcBorders>
            <w:shd w:val="clear" w:color="auto" w:fill="auto"/>
          </w:tcPr>
          <w:p w:rsidR="00751234" w:rsidRDefault="00751234" w:rsidP="00A672B7"/>
        </w:tc>
        <w:tc>
          <w:tcPr>
            <w:tcW w:w="2242" w:type="dxa"/>
            <w:vMerge w:val="restart"/>
            <w:tcBorders>
              <w:left w:val="single" w:sz="4" w:space="0" w:color="auto"/>
            </w:tcBorders>
            <w:shd w:val="clear" w:color="auto" w:fill="auto"/>
          </w:tcPr>
          <w:p w:rsidR="00751234" w:rsidRDefault="00751234" w:rsidP="00A672B7"/>
        </w:tc>
        <w:tc>
          <w:tcPr>
            <w:tcW w:w="3557" w:type="dxa"/>
            <w:vMerge w:val="restart"/>
            <w:tcBorders>
              <w:left w:val="single" w:sz="4" w:space="0" w:color="auto"/>
            </w:tcBorders>
            <w:shd w:val="clear" w:color="auto" w:fill="auto"/>
          </w:tcPr>
          <w:p w:rsidR="00751234" w:rsidRDefault="00751234" w:rsidP="00A672B7"/>
        </w:tc>
        <w:tc>
          <w:tcPr>
            <w:tcW w:w="1906"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Использовать систему автоматизированного управления производством при проведении тестов проверки технологической готовности оборудования</w:t>
            </w:r>
          </w:p>
        </w:tc>
        <w:tc>
          <w:tcPr>
            <w:tcW w:w="1819" w:type="dxa"/>
            <w:tcBorders>
              <w:top w:val="single" w:sz="4" w:space="0" w:color="auto"/>
              <w:left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Экологические аспекты использования жидких химических реактивов</w:t>
            </w:r>
          </w:p>
        </w:tc>
        <w:tc>
          <w:tcPr>
            <w:tcW w:w="2165" w:type="dxa"/>
            <w:tcBorders>
              <w:left w:val="single" w:sz="4" w:space="0" w:color="auto"/>
              <w:right w:val="single" w:sz="4" w:space="0" w:color="auto"/>
            </w:tcBorders>
            <w:shd w:val="clear" w:color="auto" w:fill="auto"/>
          </w:tcPr>
          <w:p w:rsidR="00751234" w:rsidRDefault="00751234" w:rsidP="00A672B7">
            <w:pPr>
              <w:jc w:val="center"/>
            </w:pPr>
          </w:p>
        </w:tc>
      </w:tr>
      <w:tr w:rsidR="00751234" w:rsidTr="009B16FC">
        <w:trPr>
          <w:trHeight w:hRule="exact" w:val="3847"/>
          <w:jc w:val="center"/>
        </w:trPr>
        <w:tc>
          <w:tcPr>
            <w:tcW w:w="451" w:type="dxa"/>
            <w:vMerge/>
            <w:tcBorders>
              <w:left w:val="single" w:sz="4" w:space="0" w:color="auto"/>
              <w:bottom w:val="single" w:sz="4" w:space="0" w:color="auto"/>
            </w:tcBorders>
            <w:shd w:val="clear" w:color="auto" w:fill="auto"/>
          </w:tcPr>
          <w:p w:rsidR="00751234" w:rsidRDefault="00751234" w:rsidP="00A672B7"/>
        </w:tc>
        <w:tc>
          <w:tcPr>
            <w:tcW w:w="2242" w:type="dxa"/>
            <w:vMerge/>
            <w:tcBorders>
              <w:left w:val="single" w:sz="4" w:space="0" w:color="auto"/>
              <w:bottom w:val="single" w:sz="4" w:space="0" w:color="auto"/>
            </w:tcBorders>
            <w:shd w:val="clear" w:color="auto" w:fill="auto"/>
          </w:tcPr>
          <w:p w:rsidR="00751234" w:rsidRDefault="00751234" w:rsidP="00A672B7"/>
        </w:tc>
        <w:tc>
          <w:tcPr>
            <w:tcW w:w="3557" w:type="dxa"/>
            <w:vMerge/>
            <w:tcBorders>
              <w:left w:val="single" w:sz="4" w:space="0" w:color="auto"/>
              <w:bottom w:val="single" w:sz="4" w:space="0" w:color="auto"/>
            </w:tcBorders>
            <w:shd w:val="clear" w:color="auto" w:fill="auto"/>
          </w:tcPr>
          <w:p w:rsidR="00751234" w:rsidRDefault="00751234" w:rsidP="00A672B7"/>
        </w:tc>
        <w:tc>
          <w:tcPr>
            <w:tcW w:w="1906"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Вносить полученные результаты аттестационных процессов в карты статистического управления с применением системы автоматизированного управления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Методология и принципы статистического управления процессами (методы статистического регулирования, контрольные карты, контрольные границы, анализ трендов значений параметров)</w:t>
            </w:r>
          </w:p>
        </w:tc>
        <w:tc>
          <w:tcPr>
            <w:tcW w:w="2165" w:type="dxa"/>
            <w:tcBorders>
              <w:left w:val="single" w:sz="4" w:space="0" w:color="auto"/>
              <w:bottom w:val="single" w:sz="4" w:space="0" w:color="auto"/>
              <w:right w:val="single" w:sz="4" w:space="0" w:color="auto"/>
            </w:tcBorders>
            <w:shd w:val="clear" w:color="auto" w:fill="auto"/>
          </w:tcPr>
          <w:p w:rsidR="00751234" w:rsidRDefault="00751234" w:rsidP="00A672B7">
            <w:pPr>
              <w:jc w:val="center"/>
            </w:pPr>
          </w:p>
        </w:tc>
      </w:tr>
      <w:tr w:rsidR="00751234" w:rsidTr="009B16FC">
        <w:trPr>
          <w:trHeight w:hRule="exact" w:val="3696"/>
          <w:jc w:val="center"/>
        </w:trPr>
        <w:tc>
          <w:tcPr>
            <w:tcW w:w="451" w:type="dxa"/>
            <w:vMerge w:val="restart"/>
            <w:tcBorders>
              <w:top w:val="single" w:sz="4" w:space="0" w:color="auto"/>
              <w:left w:val="single" w:sz="4" w:space="0" w:color="auto"/>
            </w:tcBorders>
            <w:shd w:val="clear" w:color="auto" w:fill="auto"/>
          </w:tcPr>
          <w:p w:rsidR="00751234" w:rsidRDefault="00751234" w:rsidP="00A672B7"/>
        </w:tc>
        <w:tc>
          <w:tcPr>
            <w:tcW w:w="2242" w:type="dxa"/>
            <w:vMerge w:val="restart"/>
            <w:tcBorders>
              <w:top w:val="single" w:sz="4" w:space="0" w:color="auto"/>
              <w:left w:val="single" w:sz="4" w:space="0" w:color="auto"/>
            </w:tcBorders>
            <w:shd w:val="clear" w:color="auto" w:fill="auto"/>
          </w:tcPr>
          <w:p w:rsidR="00751234" w:rsidRDefault="00751234" w:rsidP="00A672B7"/>
        </w:tc>
        <w:tc>
          <w:tcPr>
            <w:tcW w:w="3557" w:type="dxa"/>
            <w:vMerge w:val="restart"/>
            <w:tcBorders>
              <w:top w:val="single" w:sz="4" w:space="0" w:color="auto"/>
              <w:left w:val="single" w:sz="4" w:space="0" w:color="auto"/>
            </w:tcBorders>
            <w:shd w:val="clear" w:color="auto" w:fill="auto"/>
          </w:tcPr>
          <w:p w:rsidR="00751234" w:rsidRDefault="00751234" w:rsidP="00A672B7"/>
        </w:tc>
        <w:tc>
          <w:tcPr>
            <w:tcW w:w="1906"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Соблюдать производственную и трудовую дисциплину, правила внутреннего распорядка, правила и нормы по охране труда и технике безопасности, производственной санитарии и электронной гигиены</w:t>
            </w:r>
          </w:p>
        </w:tc>
        <w:tc>
          <w:tcPr>
            <w:tcW w:w="1819" w:type="dxa"/>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работы с автоматизированной системой управления производством</w:t>
            </w:r>
          </w:p>
        </w:tc>
        <w:tc>
          <w:tcPr>
            <w:tcW w:w="2165" w:type="dxa"/>
            <w:tcBorders>
              <w:top w:val="single" w:sz="4" w:space="0" w:color="auto"/>
              <w:left w:val="single" w:sz="4" w:space="0" w:color="auto"/>
              <w:right w:val="single" w:sz="4" w:space="0" w:color="auto"/>
            </w:tcBorders>
            <w:shd w:val="clear" w:color="auto" w:fill="auto"/>
          </w:tcPr>
          <w:p w:rsidR="00751234" w:rsidRDefault="00751234" w:rsidP="00A672B7">
            <w:pPr>
              <w:jc w:val="center"/>
            </w:pPr>
          </w:p>
        </w:tc>
      </w:tr>
      <w:tr w:rsidR="00751234" w:rsidTr="00751234">
        <w:trPr>
          <w:trHeight w:hRule="exact" w:val="1989"/>
          <w:jc w:val="center"/>
        </w:trPr>
        <w:tc>
          <w:tcPr>
            <w:tcW w:w="451" w:type="dxa"/>
            <w:vMerge/>
            <w:tcBorders>
              <w:left w:val="single" w:sz="4" w:space="0" w:color="auto"/>
            </w:tcBorders>
            <w:shd w:val="clear" w:color="auto" w:fill="auto"/>
          </w:tcPr>
          <w:p w:rsidR="00751234" w:rsidRDefault="00751234" w:rsidP="00A672B7"/>
        </w:tc>
        <w:tc>
          <w:tcPr>
            <w:tcW w:w="2242" w:type="dxa"/>
            <w:vMerge/>
            <w:tcBorders>
              <w:left w:val="single" w:sz="4" w:space="0" w:color="auto"/>
            </w:tcBorders>
            <w:shd w:val="clear" w:color="auto" w:fill="auto"/>
          </w:tcPr>
          <w:p w:rsidR="00751234" w:rsidRDefault="00751234" w:rsidP="00A672B7"/>
        </w:tc>
        <w:tc>
          <w:tcPr>
            <w:tcW w:w="3557" w:type="dxa"/>
            <w:vMerge/>
            <w:tcBorders>
              <w:left w:val="single" w:sz="4" w:space="0" w:color="auto"/>
            </w:tcBorders>
            <w:shd w:val="clear" w:color="auto" w:fill="auto"/>
          </w:tcPr>
          <w:p w:rsidR="00751234" w:rsidRDefault="00751234" w:rsidP="00A672B7"/>
        </w:tc>
        <w:tc>
          <w:tcPr>
            <w:tcW w:w="1906"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vMerge w:val="restart"/>
            <w:tcBorders>
              <w:top w:val="single" w:sz="4" w:space="0" w:color="auto"/>
              <w:left w:val="single" w:sz="4" w:space="0" w:color="auto"/>
              <w:bottom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Оказывать первую помощь пострадавшему на производстве</w:t>
            </w:r>
          </w:p>
        </w:tc>
        <w:tc>
          <w:tcPr>
            <w:tcW w:w="1819" w:type="dxa"/>
            <w:tcBorders>
              <w:top w:val="single" w:sz="4" w:space="0" w:color="auto"/>
              <w:left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обращения с кремниевыми пластинами, кассетами и контейнерами для их хранения и транспортировки</w:t>
            </w:r>
          </w:p>
        </w:tc>
        <w:tc>
          <w:tcPr>
            <w:tcW w:w="2165" w:type="dxa"/>
            <w:tcBorders>
              <w:left w:val="single" w:sz="4" w:space="0" w:color="auto"/>
              <w:right w:val="single" w:sz="4" w:space="0" w:color="auto"/>
            </w:tcBorders>
            <w:shd w:val="clear" w:color="auto" w:fill="auto"/>
          </w:tcPr>
          <w:p w:rsidR="00751234" w:rsidRDefault="00751234" w:rsidP="00A672B7">
            <w:pPr>
              <w:jc w:val="center"/>
            </w:pPr>
          </w:p>
        </w:tc>
      </w:tr>
      <w:tr w:rsidR="00751234" w:rsidTr="00751234">
        <w:trPr>
          <w:trHeight w:hRule="exact" w:val="1267"/>
          <w:jc w:val="center"/>
        </w:trPr>
        <w:tc>
          <w:tcPr>
            <w:tcW w:w="451" w:type="dxa"/>
            <w:vMerge/>
            <w:tcBorders>
              <w:left w:val="single" w:sz="4" w:space="0" w:color="auto"/>
            </w:tcBorders>
            <w:shd w:val="clear" w:color="auto" w:fill="auto"/>
          </w:tcPr>
          <w:p w:rsidR="00751234" w:rsidRDefault="00751234" w:rsidP="00A672B7"/>
        </w:tc>
        <w:tc>
          <w:tcPr>
            <w:tcW w:w="2242" w:type="dxa"/>
            <w:tcBorders>
              <w:left w:val="single" w:sz="4" w:space="0" w:color="auto"/>
            </w:tcBorders>
            <w:shd w:val="clear" w:color="auto" w:fill="auto"/>
          </w:tcPr>
          <w:p w:rsidR="00751234" w:rsidRDefault="00751234" w:rsidP="00A672B7"/>
        </w:tc>
        <w:tc>
          <w:tcPr>
            <w:tcW w:w="3557" w:type="dxa"/>
            <w:tcBorders>
              <w:left w:val="single" w:sz="4" w:space="0" w:color="auto"/>
            </w:tcBorders>
            <w:shd w:val="clear" w:color="auto" w:fill="auto"/>
          </w:tcPr>
          <w:p w:rsidR="00751234" w:rsidRDefault="00751234" w:rsidP="00A672B7"/>
        </w:tc>
        <w:tc>
          <w:tcPr>
            <w:tcW w:w="1906"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1234" w:rsidRPr="00593107" w:rsidRDefault="00751234" w:rsidP="00A672B7">
            <w:pPr>
              <w:pStyle w:val="a9"/>
            </w:pPr>
          </w:p>
        </w:tc>
        <w:tc>
          <w:tcPr>
            <w:tcW w:w="1819" w:type="dxa"/>
            <w:tcBorders>
              <w:top w:val="single" w:sz="4" w:space="0" w:color="auto"/>
              <w:left w:val="single" w:sz="4" w:space="0" w:color="auto"/>
            </w:tcBorders>
            <w:shd w:val="clear" w:color="auto" w:fill="auto"/>
            <w:vAlign w:val="center"/>
          </w:tcPr>
          <w:p w:rsidR="00751234" w:rsidRPr="00145ECF" w:rsidRDefault="0075123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оформления ввода информации о проведенной операции</w:t>
            </w:r>
          </w:p>
        </w:tc>
        <w:tc>
          <w:tcPr>
            <w:tcW w:w="2165" w:type="dxa"/>
            <w:tcBorders>
              <w:left w:val="single" w:sz="4" w:space="0" w:color="auto"/>
              <w:right w:val="single" w:sz="4" w:space="0" w:color="auto"/>
            </w:tcBorders>
            <w:shd w:val="clear" w:color="auto" w:fill="auto"/>
          </w:tcPr>
          <w:p w:rsidR="00751234" w:rsidRDefault="00751234" w:rsidP="00A672B7">
            <w:pPr>
              <w:jc w:val="center"/>
            </w:pPr>
          </w:p>
        </w:tc>
      </w:tr>
      <w:tr w:rsidR="00E46CBB" w:rsidTr="009B16FC">
        <w:trPr>
          <w:trHeight w:hRule="exact" w:val="1548"/>
          <w:jc w:val="center"/>
        </w:trPr>
        <w:tc>
          <w:tcPr>
            <w:tcW w:w="451" w:type="dxa"/>
            <w:tcBorders>
              <w:left w:val="single" w:sz="4" w:space="0" w:color="auto"/>
            </w:tcBorders>
            <w:shd w:val="clear" w:color="auto" w:fill="auto"/>
          </w:tcPr>
          <w:p w:rsidR="00E46CBB" w:rsidRDefault="00E46CBB" w:rsidP="00A672B7"/>
        </w:tc>
        <w:tc>
          <w:tcPr>
            <w:tcW w:w="2242" w:type="dxa"/>
            <w:tcBorders>
              <w:left w:val="single" w:sz="4" w:space="0" w:color="auto"/>
            </w:tcBorders>
            <w:shd w:val="clear" w:color="auto" w:fill="auto"/>
          </w:tcPr>
          <w:p w:rsidR="00E46CBB" w:rsidRDefault="00E46CBB" w:rsidP="00A672B7"/>
        </w:tc>
        <w:tc>
          <w:tcPr>
            <w:tcW w:w="3557" w:type="dxa"/>
            <w:tcBorders>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Основные этапы технологических маршрутов изготовления интегральных микросхем</w:t>
            </w:r>
          </w:p>
        </w:tc>
        <w:tc>
          <w:tcPr>
            <w:tcW w:w="2165" w:type="dxa"/>
            <w:tcBorders>
              <w:left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1273"/>
          <w:jc w:val="center"/>
        </w:trPr>
        <w:tc>
          <w:tcPr>
            <w:tcW w:w="451" w:type="dxa"/>
            <w:tcBorders>
              <w:left w:val="single" w:sz="4" w:space="0" w:color="auto"/>
              <w:bottom w:val="single" w:sz="4" w:space="0" w:color="auto"/>
            </w:tcBorders>
            <w:shd w:val="clear" w:color="auto" w:fill="auto"/>
          </w:tcPr>
          <w:p w:rsidR="00E46CBB" w:rsidRDefault="00E46CBB" w:rsidP="00A672B7"/>
        </w:tc>
        <w:tc>
          <w:tcPr>
            <w:tcW w:w="2242" w:type="dxa"/>
            <w:tcBorders>
              <w:left w:val="single" w:sz="4" w:space="0" w:color="auto"/>
              <w:bottom w:val="single" w:sz="4" w:space="0" w:color="auto"/>
            </w:tcBorders>
            <w:shd w:val="clear" w:color="auto" w:fill="auto"/>
          </w:tcPr>
          <w:p w:rsidR="00E46CBB" w:rsidRDefault="00E46CBB" w:rsidP="00A672B7"/>
        </w:tc>
        <w:tc>
          <w:tcPr>
            <w:tcW w:w="3557" w:type="dxa"/>
            <w:tcBorders>
              <w:left w:val="single" w:sz="4" w:space="0" w:color="auto"/>
              <w:bottom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Требования системы менеджмента качества</w:t>
            </w:r>
          </w:p>
        </w:tc>
        <w:tc>
          <w:tcPr>
            <w:tcW w:w="2165" w:type="dxa"/>
            <w:tcBorders>
              <w:left w:val="single" w:sz="4" w:space="0" w:color="auto"/>
              <w:bottom w:val="single" w:sz="4" w:space="0" w:color="auto"/>
              <w:right w:val="single" w:sz="4" w:space="0" w:color="auto"/>
            </w:tcBorders>
            <w:shd w:val="clear" w:color="auto" w:fill="auto"/>
          </w:tcPr>
          <w:p w:rsidR="00E46CBB" w:rsidRDefault="00E46CBB" w:rsidP="00A672B7">
            <w:pPr>
              <w:jc w:val="center"/>
            </w:pPr>
          </w:p>
        </w:tc>
      </w:tr>
      <w:tr w:rsidR="00E46CBB" w:rsidTr="009B16FC">
        <w:trPr>
          <w:trHeight w:hRule="exact" w:val="1699"/>
          <w:jc w:val="center"/>
        </w:trPr>
        <w:tc>
          <w:tcPr>
            <w:tcW w:w="451" w:type="dxa"/>
            <w:tcBorders>
              <w:top w:val="single" w:sz="4" w:space="0" w:color="auto"/>
              <w:left w:val="single" w:sz="4" w:space="0" w:color="auto"/>
            </w:tcBorders>
            <w:shd w:val="clear" w:color="auto" w:fill="auto"/>
          </w:tcPr>
          <w:p w:rsidR="00E46CBB" w:rsidRDefault="00E46CBB" w:rsidP="00A672B7"/>
        </w:tc>
        <w:tc>
          <w:tcPr>
            <w:tcW w:w="2242" w:type="dxa"/>
            <w:tcBorders>
              <w:top w:val="single" w:sz="4" w:space="0" w:color="auto"/>
              <w:left w:val="single" w:sz="4" w:space="0" w:color="auto"/>
            </w:tcBorders>
            <w:shd w:val="clear" w:color="auto" w:fill="auto"/>
          </w:tcPr>
          <w:p w:rsidR="00E46CBB" w:rsidRDefault="00E46CBB" w:rsidP="00A672B7"/>
        </w:tc>
        <w:tc>
          <w:tcPr>
            <w:tcW w:w="3557" w:type="dxa"/>
            <w:tcBorders>
              <w:top w:val="single" w:sz="4" w:space="0" w:color="auto"/>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Правила техники безопасности при работе на оборудовании и пожарной безопасности</w:t>
            </w:r>
          </w:p>
        </w:tc>
        <w:tc>
          <w:tcPr>
            <w:tcW w:w="2165" w:type="dxa"/>
            <w:tcBorders>
              <w:top w:val="single" w:sz="4" w:space="0" w:color="auto"/>
              <w:left w:val="single" w:sz="4" w:space="0" w:color="auto"/>
              <w:right w:val="single" w:sz="4" w:space="0" w:color="auto"/>
            </w:tcBorders>
            <w:shd w:val="clear" w:color="auto" w:fill="auto"/>
          </w:tcPr>
          <w:p w:rsidR="00E46CBB" w:rsidRDefault="00E46CBB" w:rsidP="00A672B7">
            <w:pPr>
              <w:jc w:val="center"/>
            </w:pPr>
          </w:p>
        </w:tc>
      </w:tr>
      <w:tr w:rsidR="00E46CBB" w:rsidTr="00751234">
        <w:trPr>
          <w:trHeight w:hRule="exact" w:val="2429"/>
          <w:jc w:val="center"/>
        </w:trPr>
        <w:tc>
          <w:tcPr>
            <w:tcW w:w="451" w:type="dxa"/>
            <w:tcBorders>
              <w:left w:val="single" w:sz="4" w:space="0" w:color="auto"/>
            </w:tcBorders>
            <w:shd w:val="clear" w:color="auto" w:fill="auto"/>
          </w:tcPr>
          <w:p w:rsidR="00E46CBB" w:rsidRDefault="00E46CBB" w:rsidP="00A672B7"/>
        </w:tc>
        <w:tc>
          <w:tcPr>
            <w:tcW w:w="2242" w:type="dxa"/>
            <w:tcBorders>
              <w:left w:val="single" w:sz="4" w:space="0" w:color="auto"/>
            </w:tcBorders>
            <w:shd w:val="clear" w:color="auto" w:fill="auto"/>
          </w:tcPr>
          <w:p w:rsidR="00E46CBB" w:rsidRDefault="00E46CBB" w:rsidP="00A672B7"/>
        </w:tc>
        <w:tc>
          <w:tcPr>
            <w:tcW w:w="3557" w:type="dxa"/>
            <w:tcBorders>
              <w:left w:val="single" w:sz="4" w:space="0" w:color="auto"/>
            </w:tcBorders>
            <w:shd w:val="clear" w:color="auto" w:fill="auto"/>
          </w:tcPr>
          <w:p w:rsidR="00E46CBB" w:rsidRDefault="00E46CBB" w:rsidP="00A672B7"/>
        </w:tc>
        <w:tc>
          <w:tcPr>
            <w:tcW w:w="1906"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E46CBB" w:rsidRPr="00593107" w:rsidRDefault="00E46CBB" w:rsidP="00A672B7">
            <w:pPr>
              <w:pStyle w:val="a9"/>
            </w:pPr>
          </w:p>
        </w:tc>
        <w:tc>
          <w:tcPr>
            <w:tcW w:w="1819" w:type="dxa"/>
            <w:tcBorders>
              <w:top w:val="single" w:sz="4" w:space="0" w:color="auto"/>
              <w:left w:val="single" w:sz="4" w:space="0" w:color="auto"/>
            </w:tcBorders>
            <w:shd w:val="clear" w:color="auto" w:fill="auto"/>
            <w:vAlign w:val="center"/>
          </w:tcPr>
          <w:p w:rsidR="00E46CBB" w:rsidRPr="00145ECF" w:rsidRDefault="00E46CBB"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Технические характеристики, конструктивные особенности, режимы работы и правила эксплуатации используемого оборудования</w:t>
            </w:r>
          </w:p>
        </w:tc>
        <w:tc>
          <w:tcPr>
            <w:tcW w:w="2165" w:type="dxa"/>
            <w:tcBorders>
              <w:left w:val="single" w:sz="4" w:space="0" w:color="auto"/>
              <w:right w:val="single" w:sz="4" w:space="0" w:color="auto"/>
            </w:tcBorders>
            <w:shd w:val="clear" w:color="auto" w:fill="auto"/>
          </w:tcPr>
          <w:p w:rsidR="00E46CBB" w:rsidRDefault="00E46CBB" w:rsidP="00A672B7">
            <w:pPr>
              <w:jc w:val="center"/>
            </w:pPr>
          </w:p>
        </w:tc>
      </w:tr>
      <w:tr w:rsidR="00905E04" w:rsidTr="0052175C">
        <w:trPr>
          <w:trHeight w:hRule="exact" w:val="2407"/>
          <w:jc w:val="center"/>
        </w:trPr>
        <w:tc>
          <w:tcPr>
            <w:tcW w:w="451" w:type="dxa"/>
            <w:vMerge w:val="restart"/>
            <w:tcBorders>
              <w:left w:val="single" w:sz="4" w:space="0" w:color="auto"/>
            </w:tcBorders>
            <w:shd w:val="clear" w:color="auto" w:fill="auto"/>
          </w:tcPr>
          <w:p w:rsidR="00905E04" w:rsidRDefault="00905E04" w:rsidP="00A672B7"/>
        </w:tc>
        <w:tc>
          <w:tcPr>
            <w:tcW w:w="2242" w:type="dxa"/>
            <w:vMerge w:val="restart"/>
            <w:tcBorders>
              <w:left w:val="single" w:sz="4" w:space="0" w:color="auto"/>
            </w:tcBorders>
            <w:shd w:val="clear" w:color="auto" w:fill="auto"/>
          </w:tcPr>
          <w:p w:rsidR="00905E04" w:rsidRDefault="00905E04" w:rsidP="00A672B7"/>
        </w:tc>
        <w:tc>
          <w:tcPr>
            <w:tcW w:w="3557" w:type="dxa"/>
            <w:vMerge w:val="restart"/>
            <w:tcBorders>
              <w:left w:val="single" w:sz="4" w:space="0" w:color="auto"/>
            </w:tcBorders>
            <w:shd w:val="clear" w:color="auto" w:fill="auto"/>
          </w:tcPr>
          <w:p w:rsidR="00905E04" w:rsidRDefault="00905E04" w:rsidP="00A672B7"/>
        </w:tc>
        <w:tc>
          <w:tcPr>
            <w:tcW w:w="1906" w:type="dxa"/>
            <w:vMerge/>
            <w:tcBorders>
              <w:top w:val="single" w:sz="4" w:space="0" w:color="auto"/>
              <w:left w:val="single" w:sz="4" w:space="0" w:color="auto"/>
              <w:bottom w:val="single" w:sz="4" w:space="0" w:color="auto"/>
            </w:tcBorders>
            <w:shd w:val="clear" w:color="auto" w:fill="auto"/>
            <w:vAlign w:val="center"/>
          </w:tcPr>
          <w:p w:rsidR="00905E04" w:rsidRPr="00593107" w:rsidRDefault="00905E04"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593107" w:rsidRDefault="00905E04" w:rsidP="00A672B7">
            <w:pPr>
              <w:pStyle w:val="a9"/>
            </w:pPr>
          </w:p>
        </w:tc>
        <w:tc>
          <w:tcPr>
            <w:tcW w:w="1819" w:type="dxa"/>
            <w:tcBorders>
              <w:top w:val="single" w:sz="4" w:space="0" w:color="auto"/>
              <w:left w:val="single" w:sz="4" w:space="0" w:color="auto"/>
            </w:tcBorders>
            <w:shd w:val="clear" w:color="auto" w:fill="auto"/>
            <w:vAlign w:val="center"/>
          </w:tcPr>
          <w:p w:rsidR="00905E04" w:rsidRPr="00145ECF" w:rsidRDefault="00905E0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Культура производства и вакуумная гигиена</w:t>
            </w:r>
          </w:p>
        </w:tc>
        <w:tc>
          <w:tcPr>
            <w:tcW w:w="2165" w:type="dxa"/>
            <w:tcBorders>
              <w:left w:val="single" w:sz="4" w:space="0" w:color="auto"/>
              <w:right w:val="single" w:sz="4" w:space="0" w:color="auto"/>
            </w:tcBorders>
            <w:shd w:val="clear" w:color="auto" w:fill="auto"/>
          </w:tcPr>
          <w:p w:rsidR="00905E04" w:rsidRDefault="00905E04" w:rsidP="00A672B7">
            <w:pPr>
              <w:jc w:val="center"/>
            </w:pPr>
          </w:p>
        </w:tc>
      </w:tr>
      <w:tr w:rsidR="00905E04" w:rsidTr="002C7EAE">
        <w:trPr>
          <w:trHeight w:hRule="exact" w:val="2551"/>
          <w:jc w:val="center"/>
        </w:trPr>
        <w:tc>
          <w:tcPr>
            <w:tcW w:w="451" w:type="dxa"/>
            <w:vMerge/>
            <w:tcBorders>
              <w:left w:val="single" w:sz="4" w:space="0" w:color="auto"/>
              <w:bottom w:val="single" w:sz="4" w:space="0" w:color="auto"/>
            </w:tcBorders>
            <w:shd w:val="clear" w:color="auto" w:fill="auto"/>
          </w:tcPr>
          <w:p w:rsidR="00905E04" w:rsidRDefault="00905E04" w:rsidP="00A672B7"/>
        </w:tc>
        <w:tc>
          <w:tcPr>
            <w:tcW w:w="2242" w:type="dxa"/>
            <w:vMerge/>
            <w:tcBorders>
              <w:left w:val="single" w:sz="4" w:space="0" w:color="auto"/>
              <w:bottom w:val="single" w:sz="4" w:space="0" w:color="auto"/>
            </w:tcBorders>
            <w:shd w:val="clear" w:color="auto" w:fill="auto"/>
          </w:tcPr>
          <w:p w:rsidR="00905E04" w:rsidRDefault="00905E04" w:rsidP="00A672B7"/>
        </w:tc>
        <w:tc>
          <w:tcPr>
            <w:tcW w:w="3557" w:type="dxa"/>
            <w:vMerge/>
            <w:tcBorders>
              <w:left w:val="single" w:sz="4" w:space="0" w:color="auto"/>
              <w:bottom w:val="single" w:sz="4" w:space="0" w:color="auto"/>
            </w:tcBorders>
            <w:shd w:val="clear" w:color="auto" w:fill="auto"/>
          </w:tcPr>
          <w:p w:rsidR="00905E04" w:rsidRDefault="00905E04" w:rsidP="00A672B7"/>
        </w:tc>
        <w:tc>
          <w:tcPr>
            <w:tcW w:w="1906" w:type="dxa"/>
            <w:vMerge/>
            <w:tcBorders>
              <w:top w:val="single" w:sz="4" w:space="0" w:color="auto"/>
              <w:left w:val="single" w:sz="4" w:space="0" w:color="auto"/>
              <w:bottom w:val="single" w:sz="4" w:space="0" w:color="auto"/>
            </w:tcBorders>
            <w:shd w:val="clear" w:color="auto" w:fill="auto"/>
            <w:vAlign w:val="center"/>
          </w:tcPr>
          <w:p w:rsidR="00905E04" w:rsidRPr="00593107" w:rsidRDefault="00905E04" w:rsidP="00A672B7">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593107" w:rsidRDefault="00905E04" w:rsidP="00A672B7">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145ECF" w:rsidRDefault="00905E04" w:rsidP="00A672B7">
            <w:pPr>
              <w:ind w:right="141"/>
              <w:rPr>
                <w:rFonts w:ascii="Times New Roman CYR" w:eastAsiaTheme="minorHAnsi" w:hAnsi="Times New Roman CYR" w:cstheme="minorBidi"/>
                <w:color w:val="auto"/>
                <w:sz w:val="20"/>
                <w:szCs w:val="22"/>
                <w:lang w:eastAsia="en-US" w:bidi="ar-SA"/>
              </w:rPr>
            </w:pPr>
            <w:r w:rsidRPr="00145ECF">
              <w:rPr>
                <w:rFonts w:ascii="Times New Roman CYR" w:eastAsiaTheme="minorHAnsi" w:hAnsi="Times New Roman CYR" w:cstheme="minorBidi"/>
                <w:color w:val="auto"/>
                <w:sz w:val="20"/>
                <w:szCs w:val="22"/>
                <w:lang w:eastAsia="en-US" w:bidi="ar-SA"/>
              </w:rPr>
              <w:t>Порядок оказания первой помощи пострадавшему на производстве</w:t>
            </w:r>
          </w:p>
        </w:tc>
        <w:tc>
          <w:tcPr>
            <w:tcW w:w="2165" w:type="dxa"/>
            <w:tcBorders>
              <w:left w:val="single" w:sz="4" w:space="0" w:color="auto"/>
              <w:bottom w:val="single" w:sz="4" w:space="0" w:color="auto"/>
              <w:right w:val="single" w:sz="4" w:space="0" w:color="auto"/>
            </w:tcBorders>
            <w:shd w:val="clear" w:color="auto" w:fill="auto"/>
          </w:tcPr>
          <w:p w:rsidR="00905E04" w:rsidRDefault="00905E04" w:rsidP="00A672B7">
            <w:pPr>
              <w:jc w:val="center"/>
            </w:pPr>
          </w:p>
        </w:tc>
      </w:tr>
      <w:tr w:rsidR="007509CE" w:rsidTr="002C7EAE">
        <w:trPr>
          <w:trHeight w:hRule="exact" w:val="3271"/>
          <w:jc w:val="center"/>
        </w:trPr>
        <w:tc>
          <w:tcPr>
            <w:tcW w:w="451" w:type="dxa"/>
            <w:vMerge w:val="restart"/>
            <w:tcBorders>
              <w:top w:val="single" w:sz="4" w:space="0" w:color="auto"/>
              <w:left w:val="single" w:sz="4" w:space="0" w:color="auto"/>
              <w:bottom w:val="single" w:sz="4" w:space="0" w:color="auto"/>
            </w:tcBorders>
            <w:shd w:val="clear" w:color="auto" w:fill="auto"/>
          </w:tcPr>
          <w:p w:rsidR="007509CE" w:rsidRDefault="007509CE" w:rsidP="00B97C6C"/>
          <w:p w:rsidR="007509CE" w:rsidRDefault="0018286A" w:rsidP="00B97C6C">
            <w:r>
              <w:t>2</w:t>
            </w:r>
          </w:p>
          <w:p w:rsidR="007509CE" w:rsidRDefault="007509CE" w:rsidP="00B97C6C"/>
          <w:p w:rsidR="007509CE" w:rsidRDefault="007509CE" w:rsidP="00B97C6C"/>
        </w:tc>
        <w:tc>
          <w:tcPr>
            <w:tcW w:w="2242" w:type="dxa"/>
            <w:vMerge w:val="restart"/>
            <w:tcBorders>
              <w:top w:val="single" w:sz="4" w:space="0" w:color="auto"/>
              <w:left w:val="single" w:sz="4" w:space="0" w:color="auto"/>
              <w:bottom w:val="single" w:sz="4" w:space="0" w:color="auto"/>
            </w:tcBorders>
            <w:shd w:val="clear" w:color="auto" w:fill="auto"/>
            <w:vAlign w:val="center"/>
          </w:tcPr>
          <w:p w:rsidR="007509CE" w:rsidRPr="00B96C5A" w:rsidRDefault="007509CE" w:rsidP="00B97C6C">
            <w:pPr>
              <w:pStyle w:val="a9"/>
              <w:jc w:val="center"/>
              <w:rPr>
                <w:rFonts w:ascii="Times New Roman" w:hAnsi="Times New Roman" w:cs="Times New Roman"/>
                <w:szCs w:val="20"/>
              </w:rPr>
            </w:pPr>
            <w:r>
              <w:rPr>
                <w:szCs w:val="20"/>
              </w:rPr>
              <w:t>В</w:t>
            </w:r>
            <w:r w:rsidRPr="00B96C5A">
              <w:rPr>
                <w:szCs w:val="20"/>
              </w:rPr>
              <w:t>/02.4</w:t>
            </w:r>
          </w:p>
        </w:tc>
        <w:tc>
          <w:tcPr>
            <w:tcW w:w="3557" w:type="dxa"/>
            <w:vMerge w:val="restart"/>
            <w:tcBorders>
              <w:top w:val="single" w:sz="4" w:space="0" w:color="auto"/>
              <w:left w:val="single" w:sz="4" w:space="0" w:color="auto"/>
              <w:bottom w:val="single" w:sz="4" w:space="0" w:color="auto"/>
            </w:tcBorders>
            <w:shd w:val="clear" w:color="auto" w:fill="auto"/>
            <w:vAlign w:val="center"/>
          </w:tcPr>
          <w:p w:rsidR="007509CE" w:rsidRPr="00B96C5A" w:rsidRDefault="007509CE" w:rsidP="00B97C6C">
            <w:pPr>
              <w:pStyle w:val="a9"/>
              <w:rPr>
                <w:szCs w:val="20"/>
              </w:rPr>
            </w:pPr>
            <w:r w:rsidRPr="009F2758">
              <w:t>Выполнение действий при отклонении результатов аттестаций установок жидкостной прецизионной обработки изделий микроэлектроники от контрольных границ значений параметров</w:t>
            </w:r>
          </w:p>
        </w:tc>
        <w:tc>
          <w:tcPr>
            <w:tcW w:w="1906" w:type="dxa"/>
            <w:tcBorders>
              <w:top w:val="single" w:sz="4" w:space="0" w:color="auto"/>
              <w:left w:val="single" w:sz="4" w:space="0" w:color="auto"/>
            </w:tcBorders>
            <w:shd w:val="clear" w:color="auto" w:fill="auto"/>
            <w:vAlign w:val="center"/>
          </w:tcPr>
          <w:p w:rsidR="007509CE" w:rsidRDefault="007509CE" w:rsidP="00B75515">
            <w:pPr>
              <w:pStyle w:val="a9"/>
            </w:pPr>
            <w:r>
              <w:t>Анализ отклонений и выбор действий по устранению отклонения при выходе параметров процесса за статистические контрольные границы при работе на каждой конкретной установке</w:t>
            </w:r>
          </w:p>
        </w:tc>
        <w:tc>
          <w:tcPr>
            <w:tcW w:w="1819" w:type="dxa"/>
            <w:tcBorders>
              <w:top w:val="single" w:sz="4" w:space="0" w:color="auto"/>
              <w:left w:val="single" w:sz="4" w:space="0" w:color="auto"/>
            </w:tcBorders>
            <w:shd w:val="clear" w:color="auto" w:fill="auto"/>
            <w:vAlign w:val="center"/>
          </w:tcPr>
          <w:p w:rsidR="007509CE" w:rsidRPr="00B75515" w:rsidRDefault="007509CE" w:rsidP="00B75515">
            <w:pPr>
              <w:pStyle w:val="a9"/>
            </w:pPr>
            <w:r w:rsidRPr="000B6DBE">
              <w:t>Устанавливать в системе автоматизированного управления производством статус оборудования («работоспособное» либо «неработоспособное»)</w:t>
            </w:r>
          </w:p>
        </w:tc>
        <w:tc>
          <w:tcPr>
            <w:tcW w:w="1819" w:type="dxa"/>
            <w:tcBorders>
              <w:top w:val="single" w:sz="4" w:space="0" w:color="auto"/>
              <w:left w:val="single" w:sz="4" w:space="0" w:color="auto"/>
            </w:tcBorders>
            <w:shd w:val="clear" w:color="auto" w:fill="auto"/>
            <w:vAlign w:val="center"/>
          </w:tcPr>
          <w:p w:rsidR="007509CE" w:rsidRPr="006611AE" w:rsidRDefault="007509CE" w:rsidP="00B75515">
            <w:pPr>
              <w:pStyle w:val="a9"/>
            </w:pPr>
            <w:r w:rsidRPr="006611AE">
              <w:t>Правила работы в чистом производственном помещении</w:t>
            </w:r>
          </w:p>
        </w:tc>
        <w:tc>
          <w:tcPr>
            <w:tcW w:w="2165" w:type="dxa"/>
            <w:vMerge w:val="restart"/>
            <w:tcBorders>
              <w:top w:val="single" w:sz="4" w:space="0" w:color="auto"/>
              <w:left w:val="single" w:sz="4" w:space="0" w:color="auto"/>
              <w:right w:val="single" w:sz="4" w:space="0" w:color="auto"/>
            </w:tcBorders>
            <w:shd w:val="clear" w:color="auto" w:fill="auto"/>
          </w:tcPr>
          <w:p w:rsidR="007509CE" w:rsidRDefault="007509CE" w:rsidP="00B97C6C">
            <w:pPr>
              <w:jc w:val="center"/>
            </w:pPr>
          </w:p>
        </w:tc>
      </w:tr>
      <w:tr w:rsidR="007509CE" w:rsidTr="002C7EAE">
        <w:trPr>
          <w:trHeight w:hRule="exact" w:val="2835"/>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tcBorders>
              <w:top w:val="single" w:sz="4" w:space="0" w:color="auto"/>
              <w:left w:val="single" w:sz="4" w:space="0" w:color="auto"/>
              <w:bottom w:val="single" w:sz="4" w:space="0" w:color="auto"/>
            </w:tcBorders>
            <w:shd w:val="clear" w:color="auto" w:fill="auto"/>
            <w:vAlign w:val="center"/>
          </w:tcPr>
          <w:p w:rsidR="007509CE" w:rsidRDefault="007509CE" w:rsidP="00B75515">
            <w:pPr>
              <w:pStyle w:val="a9"/>
            </w:pPr>
            <w:r>
              <w:t xml:space="preserve">Перевод статуса состояния </w:t>
            </w:r>
            <w:r w:rsidRPr="008869B5">
              <w:t>оборудования из статуса работоспособного состояния в статус неработоспособное при выявлении отклонения параметров процесса</w:t>
            </w:r>
          </w:p>
        </w:tc>
        <w:tc>
          <w:tcPr>
            <w:tcW w:w="1819" w:type="dxa"/>
            <w:tcBorders>
              <w:top w:val="single" w:sz="4" w:space="0" w:color="auto"/>
              <w:left w:val="single" w:sz="4" w:space="0" w:color="auto"/>
              <w:bottom w:val="single" w:sz="4" w:space="0" w:color="auto"/>
            </w:tcBorders>
            <w:shd w:val="clear" w:color="auto" w:fill="auto"/>
            <w:vAlign w:val="center"/>
          </w:tcPr>
          <w:p w:rsidR="007509CE" w:rsidRPr="004700CC" w:rsidRDefault="007509CE" w:rsidP="00B75515">
            <w:pPr>
              <w:pStyle w:val="a9"/>
            </w:pPr>
            <w:r w:rsidRPr="004700CC">
              <w:t>Работать на автоматизированных установках жидкостной прецизионной обработки</w:t>
            </w:r>
          </w:p>
        </w:tc>
        <w:tc>
          <w:tcPr>
            <w:tcW w:w="1819" w:type="dxa"/>
            <w:tcBorders>
              <w:top w:val="single" w:sz="4" w:space="0" w:color="auto"/>
              <w:left w:val="single" w:sz="4" w:space="0" w:color="auto"/>
              <w:bottom w:val="single" w:sz="4" w:space="0" w:color="auto"/>
            </w:tcBorders>
            <w:shd w:val="clear" w:color="auto" w:fill="auto"/>
            <w:vAlign w:val="center"/>
          </w:tcPr>
          <w:p w:rsidR="007509CE" w:rsidRPr="006611AE" w:rsidRDefault="007509CE" w:rsidP="00B75515">
            <w:pPr>
              <w:pStyle w:val="a9"/>
            </w:pPr>
            <w:r w:rsidRPr="006611AE">
              <w:t>Технологические инструкции по действиям при отклонении параметров при проведении аттестационных процессов для каждой единицы оборудования</w:t>
            </w:r>
          </w:p>
        </w:tc>
        <w:tc>
          <w:tcPr>
            <w:tcW w:w="2165" w:type="dxa"/>
            <w:vMerge/>
            <w:tcBorders>
              <w:left w:val="single" w:sz="4" w:space="0" w:color="auto"/>
              <w:right w:val="single" w:sz="4" w:space="0" w:color="auto"/>
            </w:tcBorders>
            <w:shd w:val="clear" w:color="auto" w:fill="auto"/>
          </w:tcPr>
          <w:p w:rsidR="007509CE" w:rsidRDefault="007509CE" w:rsidP="00B97C6C">
            <w:pPr>
              <w:jc w:val="center"/>
            </w:pPr>
          </w:p>
        </w:tc>
      </w:tr>
      <w:tr w:rsidR="007509CE" w:rsidTr="002C7EAE">
        <w:trPr>
          <w:trHeight w:hRule="exact" w:val="2547"/>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tcBorders>
              <w:top w:val="single" w:sz="4" w:space="0" w:color="auto"/>
              <w:left w:val="single" w:sz="4" w:space="0" w:color="auto"/>
              <w:bottom w:val="single" w:sz="4" w:space="0" w:color="auto"/>
            </w:tcBorders>
            <w:shd w:val="clear" w:color="auto" w:fill="auto"/>
            <w:vAlign w:val="center"/>
          </w:tcPr>
          <w:p w:rsidR="007509CE" w:rsidRDefault="007509CE" w:rsidP="00B75515">
            <w:pPr>
              <w:pStyle w:val="a9"/>
            </w:pPr>
            <w:r>
              <w:t>Анализ корректности внесённых данных в систему автоматизированного управления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7509CE" w:rsidRPr="004700CC" w:rsidRDefault="007509CE" w:rsidP="00B75515">
            <w:pPr>
              <w:pStyle w:val="a9"/>
            </w:pPr>
            <w:r w:rsidRPr="004700CC">
              <w:t>Осуществлять действия при отклонениях параметров процессов согласно технологическим инструкциям</w:t>
            </w:r>
          </w:p>
        </w:tc>
        <w:tc>
          <w:tcPr>
            <w:tcW w:w="1819" w:type="dxa"/>
            <w:tcBorders>
              <w:top w:val="single" w:sz="4" w:space="0" w:color="auto"/>
              <w:left w:val="single" w:sz="4" w:space="0" w:color="auto"/>
              <w:bottom w:val="single" w:sz="4" w:space="0" w:color="auto"/>
            </w:tcBorders>
            <w:shd w:val="clear" w:color="auto" w:fill="auto"/>
            <w:vAlign w:val="center"/>
          </w:tcPr>
          <w:p w:rsidR="007509CE" w:rsidRPr="006611AE" w:rsidRDefault="007509CE" w:rsidP="00B75515">
            <w:pPr>
              <w:pStyle w:val="a9"/>
            </w:pPr>
            <w:r w:rsidRPr="006611AE">
              <w:t>Контрольные границы значений параметров оборудования</w:t>
            </w:r>
            <w:r>
              <w:t xml:space="preserve"> (допустимые значения скоростей травления, дефектности, загрязнения поверхности примесями)</w:t>
            </w:r>
          </w:p>
        </w:tc>
        <w:tc>
          <w:tcPr>
            <w:tcW w:w="2165" w:type="dxa"/>
            <w:vMerge/>
            <w:tcBorders>
              <w:left w:val="single" w:sz="4" w:space="0" w:color="auto"/>
              <w:bottom w:val="single" w:sz="4" w:space="0" w:color="auto"/>
              <w:right w:val="single" w:sz="4" w:space="0" w:color="auto"/>
            </w:tcBorders>
            <w:shd w:val="clear" w:color="auto" w:fill="auto"/>
          </w:tcPr>
          <w:p w:rsidR="007509CE" w:rsidRDefault="007509CE" w:rsidP="00B97C6C">
            <w:pPr>
              <w:jc w:val="center"/>
            </w:pPr>
          </w:p>
        </w:tc>
      </w:tr>
      <w:tr w:rsidR="00905E04" w:rsidTr="002C7EAE">
        <w:trPr>
          <w:trHeight w:hRule="exact" w:val="4688"/>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val="restart"/>
            <w:tcBorders>
              <w:top w:val="single" w:sz="4" w:space="0" w:color="auto"/>
              <w:left w:val="single" w:sz="4" w:space="0" w:color="auto"/>
              <w:bottom w:val="single" w:sz="4" w:space="0" w:color="auto"/>
            </w:tcBorders>
            <w:shd w:val="clear" w:color="auto" w:fill="auto"/>
            <w:vAlign w:val="center"/>
          </w:tcPr>
          <w:p w:rsidR="00905E04" w:rsidRPr="000B6DBE" w:rsidRDefault="00905E04" w:rsidP="00B75515">
            <w:pPr>
              <w:pStyle w:val="a9"/>
            </w:pPr>
            <w:r w:rsidRPr="000B6DBE">
              <w:t>Оповещение инженера-технолога для исправления некорректного ввода данных в систему автоматизированного управления производством</w:t>
            </w:r>
          </w:p>
        </w:tc>
        <w:tc>
          <w:tcPr>
            <w:tcW w:w="1819" w:type="dxa"/>
            <w:tcBorders>
              <w:top w:val="single" w:sz="4" w:space="0" w:color="auto"/>
              <w:left w:val="single" w:sz="4" w:space="0" w:color="auto"/>
            </w:tcBorders>
            <w:shd w:val="clear" w:color="auto" w:fill="auto"/>
            <w:vAlign w:val="center"/>
          </w:tcPr>
          <w:p w:rsidR="00905E04" w:rsidRPr="006611AE" w:rsidRDefault="00905E04" w:rsidP="00B75515">
            <w:pPr>
              <w:pStyle w:val="a9"/>
            </w:pPr>
            <w:r w:rsidRPr="006611AE">
              <w:t>Делать записи в журнале передачи смен или в систему автоматизированного управления производством при выявлении ошибок при проведении аттестации (ошибка ввода данных в систему автоматизированного управления производством, выбор неправильного измерительного рецепта)</w:t>
            </w:r>
          </w:p>
        </w:tc>
        <w:tc>
          <w:tcPr>
            <w:tcW w:w="1819" w:type="dxa"/>
            <w:tcBorders>
              <w:top w:val="single" w:sz="4" w:space="0" w:color="auto"/>
              <w:left w:val="single" w:sz="4" w:space="0" w:color="auto"/>
            </w:tcBorders>
            <w:shd w:val="clear" w:color="auto" w:fill="auto"/>
            <w:vAlign w:val="center"/>
          </w:tcPr>
          <w:p w:rsidR="00905E04" w:rsidRPr="006611AE" w:rsidRDefault="00905E04" w:rsidP="00B75515">
            <w:pPr>
              <w:pStyle w:val="a9"/>
            </w:pPr>
            <w:r w:rsidRPr="006611AE">
              <w:t>Причины и порядок проведения внеплановой аттестации оборудования</w:t>
            </w:r>
          </w:p>
        </w:tc>
        <w:tc>
          <w:tcPr>
            <w:tcW w:w="2165" w:type="dxa"/>
            <w:vMerge w:val="restart"/>
            <w:tcBorders>
              <w:top w:val="single" w:sz="4" w:space="0" w:color="auto"/>
              <w:left w:val="single" w:sz="4" w:space="0" w:color="auto"/>
              <w:right w:val="single" w:sz="4" w:space="0" w:color="auto"/>
            </w:tcBorders>
            <w:shd w:val="clear" w:color="auto" w:fill="auto"/>
          </w:tcPr>
          <w:p w:rsidR="00905E04" w:rsidRDefault="00905E04" w:rsidP="00B97C6C">
            <w:pPr>
              <w:jc w:val="center"/>
            </w:pPr>
          </w:p>
        </w:tc>
      </w:tr>
      <w:tr w:rsidR="00905E04" w:rsidTr="002C7EAE">
        <w:trPr>
          <w:trHeight w:hRule="exact" w:val="3960"/>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Исправлять данные по полученным параметрам после повторных измерений, если первоначально измерительный рецепт был выбран неправильно</w:t>
            </w: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Факторы влияния агрессивности активной среды (составы травящих растворов, соотношения объёмных частей компонентов в растворе, концентрации химических реактивов, pH раствора, температуры, время воздействия) на прецизионность обработки</w:t>
            </w:r>
          </w:p>
        </w:tc>
        <w:tc>
          <w:tcPr>
            <w:tcW w:w="2165" w:type="dxa"/>
            <w:vMerge/>
            <w:tcBorders>
              <w:left w:val="single" w:sz="4" w:space="0" w:color="auto"/>
              <w:bottom w:val="single" w:sz="4" w:space="0" w:color="auto"/>
              <w:right w:val="single" w:sz="4" w:space="0" w:color="auto"/>
            </w:tcBorders>
            <w:shd w:val="clear" w:color="auto" w:fill="auto"/>
          </w:tcPr>
          <w:p w:rsidR="00905E04" w:rsidRDefault="00905E04" w:rsidP="00B97C6C">
            <w:pPr>
              <w:jc w:val="center"/>
            </w:pPr>
          </w:p>
        </w:tc>
      </w:tr>
      <w:tr w:rsidR="00905E04" w:rsidTr="002C7EAE">
        <w:trPr>
          <w:trHeight w:hRule="exact" w:val="3554"/>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Соблюдать производственную и трудовую дисциплину, правила внутреннего распорядка, правила и нормы по охране труда и технике безопасности, производственной санитарии и электронной гигиены</w:t>
            </w: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Характеристики сред, влияющих на достижение необходимой точности процесса</w:t>
            </w:r>
          </w:p>
        </w:tc>
        <w:tc>
          <w:tcPr>
            <w:tcW w:w="2165" w:type="dxa"/>
            <w:vMerge w:val="restart"/>
            <w:tcBorders>
              <w:top w:val="single" w:sz="4" w:space="0" w:color="auto"/>
              <w:left w:val="single" w:sz="4" w:space="0" w:color="auto"/>
              <w:right w:val="single" w:sz="4" w:space="0" w:color="auto"/>
            </w:tcBorders>
            <w:shd w:val="clear" w:color="auto" w:fill="auto"/>
          </w:tcPr>
          <w:p w:rsidR="00905E04" w:rsidRDefault="00905E04" w:rsidP="00B97C6C">
            <w:pPr>
              <w:jc w:val="center"/>
            </w:pPr>
          </w:p>
        </w:tc>
      </w:tr>
      <w:tr w:rsidR="00905E04" w:rsidTr="002C7EAE">
        <w:trPr>
          <w:trHeight w:hRule="exact" w:val="1279"/>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val="restart"/>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Оказывать первую помощь пострадавшему на производстве</w:t>
            </w:r>
          </w:p>
        </w:tc>
        <w:tc>
          <w:tcPr>
            <w:tcW w:w="1819" w:type="dxa"/>
            <w:tcBorders>
              <w:top w:val="single" w:sz="4" w:space="0" w:color="auto"/>
              <w:left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Опасные и вредные факторы используемых агрессивных сред</w:t>
            </w:r>
          </w:p>
        </w:tc>
        <w:tc>
          <w:tcPr>
            <w:tcW w:w="2165" w:type="dxa"/>
            <w:vMerge/>
            <w:tcBorders>
              <w:left w:val="single" w:sz="4" w:space="0" w:color="auto"/>
              <w:right w:val="single" w:sz="4" w:space="0" w:color="auto"/>
            </w:tcBorders>
            <w:shd w:val="clear" w:color="auto" w:fill="auto"/>
          </w:tcPr>
          <w:p w:rsidR="00905E04" w:rsidRDefault="00905E04" w:rsidP="00B97C6C">
            <w:pPr>
              <w:jc w:val="center"/>
            </w:pPr>
          </w:p>
        </w:tc>
      </w:tr>
      <w:tr w:rsidR="00905E04" w:rsidTr="002C7EAE">
        <w:trPr>
          <w:trHeight w:hRule="exact" w:val="2987"/>
          <w:jc w:val="center"/>
        </w:trPr>
        <w:tc>
          <w:tcPr>
            <w:tcW w:w="451" w:type="dxa"/>
            <w:vMerge w:val="restart"/>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обращения с опасными и агрессивными жидкими технологическими средами</w:t>
            </w:r>
          </w:p>
        </w:tc>
        <w:tc>
          <w:tcPr>
            <w:tcW w:w="2165" w:type="dxa"/>
            <w:vMerge/>
            <w:tcBorders>
              <w:left w:val="single" w:sz="4" w:space="0" w:color="auto"/>
              <w:right w:val="single" w:sz="4" w:space="0" w:color="auto"/>
            </w:tcBorders>
            <w:shd w:val="clear" w:color="auto" w:fill="auto"/>
          </w:tcPr>
          <w:p w:rsidR="00905E04" w:rsidRDefault="00905E04" w:rsidP="00B97C6C">
            <w:pPr>
              <w:jc w:val="center"/>
            </w:pPr>
          </w:p>
        </w:tc>
      </w:tr>
      <w:tr w:rsidR="00905E04" w:rsidTr="002C7EAE">
        <w:trPr>
          <w:trHeight w:hRule="exact" w:val="1853"/>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Техника безопасности при работе с агрессивными и ядовитыми средами</w:t>
            </w:r>
          </w:p>
        </w:tc>
        <w:tc>
          <w:tcPr>
            <w:tcW w:w="2165" w:type="dxa"/>
            <w:vMerge/>
            <w:tcBorders>
              <w:left w:val="single" w:sz="4" w:space="0" w:color="auto"/>
              <w:bottom w:val="single" w:sz="4" w:space="0" w:color="auto"/>
              <w:right w:val="single" w:sz="4" w:space="0" w:color="auto"/>
            </w:tcBorders>
            <w:shd w:val="clear" w:color="auto" w:fill="auto"/>
          </w:tcPr>
          <w:p w:rsidR="00905E04" w:rsidRPr="00B57892" w:rsidRDefault="00905E04" w:rsidP="00B97C6C">
            <w:pPr>
              <w:jc w:val="center"/>
              <w:rPr>
                <w:rFonts w:ascii="Times New Roman" w:hAnsi="Times New Roman" w:cs="Times New Roman"/>
                <w:sz w:val="20"/>
                <w:szCs w:val="20"/>
              </w:rPr>
            </w:pPr>
          </w:p>
        </w:tc>
      </w:tr>
      <w:tr w:rsidR="00905E04" w:rsidTr="002C7EAE">
        <w:trPr>
          <w:trHeight w:hRule="exact" w:val="5113"/>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Критерии качества процесса жидкостной прецизионной обработки (толщина стравливаемого слоя, линейные размеры вытравленных областей, отсутствие остатков фоторезиста и полимерных остатков на пластинах, отсутствие дефектов на пластинах)</w:t>
            </w:r>
          </w:p>
        </w:tc>
        <w:tc>
          <w:tcPr>
            <w:tcW w:w="2165" w:type="dxa"/>
            <w:vMerge w:val="restart"/>
            <w:tcBorders>
              <w:top w:val="single" w:sz="4" w:space="0" w:color="auto"/>
              <w:left w:val="single" w:sz="4" w:space="0" w:color="auto"/>
              <w:right w:val="single" w:sz="4" w:space="0" w:color="auto"/>
            </w:tcBorders>
            <w:shd w:val="clear" w:color="auto" w:fill="auto"/>
          </w:tcPr>
          <w:p w:rsidR="00905E04" w:rsidRPr="00B57892" w:rsidRDefault="00905E04" w:rsidP="00B97C6C">
            <w:pPr>
              <w:jc w:val="center"/>
              <w:rPr>
                <w:rFonts w:ascii="Times New Roman" w:hAnsi="Times New Roman" w:cs="Times New Roman"/>
                <w:sz w:val="20"/>
                <w:szCs w:val="20"/>
              </w:rPr>
            </w:pPr>
          </w:p>
        </w:tc>
      </w:tr>
      <w:tr w:rsidR="00905E04" w:rsidTr="002C7EAE">
        <w:trPr>
          <w:trHeight w:hRule="exact" w:val="2987"/>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технологической дисциплины, предупреждающие возникновение дефектов жидкостной прецизионной обработки</w:t>
            </w:r>
          </w:p>
        </w:tc>
        <w:tc>
          <w:tcPr>
            <w:tcW w:w="2165" w:type="dxa"/>
            <w:vMerge/>
            <w:tcBorders>
              <w:left w:val="single" w:sz="4" w:space="0" w:color="auto"/>
              <w:bottom w:val="single" w:sz="4" w:space="0" w:color="auto"/>
              <w:right w:val="single" w:sz="4" w:space="0" w:color="auto"/>
            </w:tcBorders>
            <w:shd w:val="clear" w:color="auto" w:fill="auto"/>
          </w:tcPr>
          <w:p w:rsidR="00905E04" w:rsidRPr="00B57892" w:rsidRDefault="00905E04" w:rsidP="00B97C6C">
            <w:pPr>
              <w:jc w:val="center"/>
              <w:rPr>
                <w:rFonts w:ascii="Times New Roman" w:hAnsi="Times New Roman" w:cs="Times New Roman"/>
                <w:sz w:val="20"/>
                <w:szCs w:val="20"/>
              </w:rPr>
            </w:pPr>
          </w:p>
        </w:tc>
      </w:tr>
      <w:tr w:rsidR="00905E04" w:rsidTr="002C7EAE">
        <w:trPr>
          <w:trHeight w:hRule="exact" w:val="3129"/>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Причины дефектообразования (сбой в работе оборудования, работа на неаттестованном оборудовании, подача некачественных энергоносителей, неправильный выбор рецепта)</w:t>
            </w:r>
          </w:p>
        </w:tc>
        <w:tc>
          <w:tcPr>
            <w:tcW w:w="2165" w:type="dxa"/>
            <w:vMerge w:val="restart"/>
            <w:tcBorders>
              <w:top w:val="single" w:sz="4" w:space="0" w:color="auto"/>
              <w:left w:val="single" w:sz="4" w:space="0" w:color="auto"/>
              <w:right w:val="single" w:sz="4" w:space="0" w:color="auto"/>
            </w:tcBorders>
            <w:shd w:val="clear" w:color="auto" w:fill="auto"/>
          </w:tcPr>
          <w:p w:rsidR="00905E04" w:rsidRPr="00B57892" w:rsidRDefault="00905E04" w:rsidP="00B97C6C">
            <w:pPr>
              <w:jc w:val="center"/>
              <w:rPr>
                <w:rFonts w:ascii="Times New Roman" w:hAnsi="Times New Roman" w:cs="Times New Roman"/>
                <w:sz w:val="20"/>
                <w:szCs w:val="20"/>
              </w:rPr>
            </w:pPr>
          </w:p>
        </w:tc>
      </w:tr>
      <w:tr w:rsidR="00905E04" w:rsidTr="00764424">
        <w:trPr>
          <w:trHeight w:hRule="exact" w:val="6673"/>
          <w:jc w:val="center"/>
        </w:trPr>
        <w:tc>
          <w:tcPr>
            <w:tcW w:w="451" w:type="dxa"/>
            <w:vMerge/>
            <w:tcBorders>
              <w:left w:val="single" w:sz="4" w:space="0" w:color="auto"/>
              <w:bottom w:val="single" w:sz="4" w:space="0" w:color="auto"/>
            </w:tcBorders>
            <w:shd w:val="clear" w:color="auto" w:fill="auto"/>
          </w:tcPr>
          <w:p w:rsidR="00905E04" w:rsidRDefault="00905E04" w:rsidP="00B97C6C"/>
        </w:tc>
        <w:tc>
          <w:tcPr>
            <w:tcW w:w="2242"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3557" w:type="dxa"/>
            <w:vMerge/>
            <w:tcBorders>
              <w:top w:val="single" w:sz="4" w:space="0" w:color="auto"/>
              <w:left w:val="single" w:sz="4" w:space="0" w:color="auto"/>
              <w:bottom w:val="single" w:sz="4" w:space="0" w:color="auto"/>
            </w:tcBorders>
            <w:shd w:val="clear" w:color="auto" w:fill="auto"/>
          </w:tcPr>
          <w:p w:rsidR="00905E04" w:rsidRDefault="00905E04" w:rsidP="00B97C6C"/>
        </w:tc>
        <w:tc>
          <w:tcPr>
            <w:tcW w:w="1906"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905E04" w:rsidRPr="00B75515" w:rsidRDefault="00905E04"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Экологические аспекты использования жидких химических реактивов (возможное влияние используемых химических реактивов на экологию, способы утилизации использованных химических реактивов, требования экологических стандартов для производств, использующих химические реактивы, способы сокращения потребления химических реактивов)</w:t>
            </w:r>
          </w:p>
        </w:tc>
        <w:tc>
          <w:tcPr>
            <w:tcW w:w="2165" w:type="dxa"/>
            <w:vMerge/>
            <w:tcBorders>
              <w:left w:val="single" w:sz="4" w:space="0" w:color="auto"/>
              <w:bottom w:val="single" w:sz="4" w:space="0" w:color="auto"/>
              <w:right w:val="single" w:sz="4" w:space="0" w:color="auto"/>
            </w:tcBorders>
            <w:shd w:val="clear" w:color="auto" w:fill="auto"/>
          </w:tcPr>
          <w:p w:rsidR="00905E04" w:rsidRPr="00B57892" w:rsidRDefault="00905E04" w:rsidP="00B97C6C">
            <w:pPr>
              <w:jc w:val="center"/>
              <w:rPr>
                <w:rFonts w:ascii="Times New Roman" w:hAnsi="Times New Roman" w:cs="Times New Roman"/>
                <w:sz w:val="20"/>
                <w:szCs w:val="20"/>
              </w:rPr>
            </w:pPr>
          </w:p>
        </w:tc>
      </w:tr>
      <w:tr w:rsidR="007509CE" w:rsidTr="00764424">
        <w:trPr>
          <w:trHeight w:hRule="exact" w:val="1428"/>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работы с автоматизированной системой управления производством</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auto"/>
          </w:tcPr>
          <w:p w:rsidR="007509CE" w:rsidRPr="00B57892" w:rsidRDefault="007509CE" w:rsidP="00B97C6C">
            <w:pPr>
              <w:jc w:val="center"/>
              <w:rPr>
                <w:rFonts w:ascii="Times New Roman" w:hAnsi="Times New Roman" w:cs="Times New Roman"/>
                <w:sz w:val="20"/>
                <w:szCs w:val="20"/>
              </w:rPr>
            </w:pPr>
          </w:p>
        </w:tc>
      </w:tr>
      <w:tr w:rsidR="007509CE" w:rsidTr="00764424">
        <w:trPr>
          <w:trHeight w:hRule="exact" w:val="1986"/>
          <w:jc w:val="center"/>
        </w:trPr>
        <w:tc>
          <w:tcPr>
            <w:tcW w:w="451" w:type="dxa"/>
            <w:vMerge w:val="restart"/>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обращения с кремниевыми пластинами, кассетами и контейнерами для их хранения и транспортировки</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Pr="00B57892" w:rsidRDefault="007509CE" w:rsidP="00B97C6C">
            <w:pPr>
              <w:jc w:val="center"/>
              <w:rPr>
                <w:rFonts w:ascii="Times New Roman" w:hAnsi="Times New Roman" w:cs="Times New Roman"/>
                <w:sz w:val="20"/>
                <w:szCs w:val="20"/>
              </w:rPr>
            </w:pPr>
          </w:p>
        </w:tc>
      </w:tr>
      <w:tr w:rsidR="007509CE" w:rsidTr="00764424">
        <w:trPr>
          <w:trHeight w:hRule="exact" w:val="1419"/>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оформления ввода информации о проведенной операции</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Pr="00B57892" w:rsidRDefault="007509CE" w:rsidP="00B97C6C">
            <w:pPr>
              <w:jc w:val="center"/>
              <w:rPr>
                <w:rFonts w:ascii="Times New Roman" w:hAnsi="Times New Roman" w:cs="Times New Roman"/>
                <w:sz w:val="20"/>
                <w:szCs w:val="20"/>
              </w:rPr>
            </w:pPr>
          </w:p>
        </w:tc>
      </w:tr>
      <w:tr w:rsidR="007509CE" w:rsidTr="00764424">
        <w:trPr>
          <w:trHeight w:hRule="exact" w:val="1566"/>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Основные этапы технологических маршрутов изготовления интегральных микросхем</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Pr="00B57892" w:rsidRDefault="007509CE" w:rsidP="00B97C6C">
            <w:pPr>
              <w:jc w:val="center"/>
              <w:rPr>
                <w:rFonts w:ascii="Times New Roman" w:hAnsi="Times New Roman" w:cs="Times New Roman"/>
                <w:sz w:val="20"/>
                <w:szCs w:val="20"/>
              </w:rPr>
            </w:pPr>
          </w:p>
        </w:tc>
      </w:tr>
      <w:tr w:rsidR="007509CE" w:rsidTr="00764424">
        <w:trPr>
          <w:trHeight w:hRule="exact" w:val="1144"/>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Требования системы менеджмента качества</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Pr="00B57892" w:rsidRDefault="007509CE" w:rsidP="00B97C6C">
            <w:pPr>
              <w:jc w:val="center"/>
              <w:rPr>
                <w:rFonts w:ascii="Times New Roman" w:hAnsi="Times New Roman" w:cs="Times New Roman"/>
                <w:sz w:val="20"/>
                <w:szCs w:val="20"/>
              </w:rPr>
            </w:pPr>
          </w:p>
        </w:tc>
      </w:tr>
      <w:tr w:rsidR="007509CE" w:rsidTr="00764424">
        <w:trPr>
          <w:trHeight w:hRule="exact" w:val="1853"/>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Правила техники безопасности при работе на оборудовании и пожарной безопасности</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Default="007509CE" w:rsidP="00B97C6C">
            <w:pPr>
              <w:jc w:val="center"/>
            </w:pPr>
          </w:p>
        </w:tc>
      </w:tr>
      <w:tr w:rsidR="007509CE" w:rsidTr="00764424">
        <w:trPr>
          <w:trHeight w:hRule="exact" w:val="1144"/>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Культура производства и вакуумная гигиена</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Default="007509CE" w:rsidP="00B97C6C">
            <w:pPr>
              <w:jc w:val="center"/>
            </w:pPr>
          </w:p>
        </w:tc>
      </w:tr>
      <w:tr w:rsidR="007509CE" w:rsidTr="00764424">
        <w:trPr>
          <w:trHeight w:hRule="exact" w:val="1712"/>
          <w:jc w:val="center"/>
        </w:trPr>
        <w:tc>
          <w:tcPr>
            <w:tcW w:w="451" w:type="dxa"/>
            <w:vMerge/>
            <w:tcBorders>
              <w:left w:val="single" w:sz="4" w:space="0" w:color="auto"/>
              <w:bottom w:val="single" w:sz="4" w:space="0" w:color="auto"/>
            </w:tcBorders>
            <w:shd w:val="clear" w:color="auto" w:fill="auto"/>
          </w:tcPr>
          <w:p w:rsidR="007509CE" w:rsidRDefault="007509CE" w:rsidP="00B97C6C"/>
        </w:tc>
        <w:tc>
          <w:tcPr>
            <w:tcW w:w="2242"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3557" w:type="dxa"/>
            <w:vMerge/>
            <w:tcBorders>
              <w:top w:val="single" w:sz="4" w:space="0" w:color="auto"/>
              <w:left w:val="single" w:sz="4" w:space="0" w:color="auto"/>
              <w:bottom w:val="single" w:sz="4" w:space="0" w:color="auto"/>
            </w:tcBorders>
            <w:shd w:val="clear" w:color="auto" w:fill="auto"/>
          </w:tcPr>
          <w:p w:rsidR="007509CE" w:rsidRDefault="007509CE" w:rsidP="00B97C6C"/>
        </w:tc>
        <w:tc>
          <w:tcPr>
            <w:tcW w:w="1906"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vMerge/>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509CE" w:rsidRPr="00B75515" w:rsidRDefault="007509CE" w:rsidP="00B97C6C">
            <w:pPr>
              <w:ind w:right="141"/>
              <w:rPr>
                <w:rFonts w:ascii="Times New Roman CYR" w:eastAsiaTheme="minorHAnsi" w:hAnsi="Times New Roman CYR" w:cstheme="minorBidi"/>
                <w:color w:val="auto"/>
                <w:sz w:val="20"/>
                <w:szCs w:val="22"/>
                <w:lang w:eastAsia="en-US" w:bidi="ar-SA"/>
              </w:rPr>
            </w:pPr>
            <w:r w:rsidRPr="00B75515">
              <w:rPr>
                <w:rFonts w:ascii="Times New Roman CYR" w:eastAsiaTheme="minorHAnsi" w:hAnsi="Times New Roman CYR" w:cstheme="minorBidi"/>
                <w:color w:val="auto"/>
                <w:sz w:val="20"/>
                <w:szCs w:val="22"/>
                <w:lang w:eastAsia="en-US" w:bidi="ar-SA"/>
              </w:rPr>
              <w:t>Порядок оказания первой помощи пострадавшему на производстве</w:t>
            </w:r>
          </w:p>
        </w:tc>
        <w:tc>
          <w:tcPr>
            <w:tcW w:w="2165" w:type="dxa"/>
            <w:vMerge/>
            <w:tcBorders>
              <w:top w:val="single" w:sz="4" w:space="0" w:color="auto"/>
              <w:left w:val="single" w:sz="4" w:space="0" w:color="auto"/>
              <w:bottom w:val="single" w:sz="4" w:space="0" w:color="auto"/>
              <w:right w:val="single" w:sz="4" w:space="0" w:color="auto"/>
            </w:tcBorders>
            <w:shd w:val="clear" w:color="auto" w:fill="auto"/>
          </w:tcPr>
          <w:p w:rsidR="007509CE" w:rsidRDefault="007509CE" w:rsidP="00B97C6C">
            <w:pPr>
              <w:jc w:val="center"/>
            </w:pPr>
          </w:p>
        </w:tc>
      </w:tr>
      <w:tr w:rsidR="0018286A" w:rsidTr="0018286A">
        <w:trPr>
          <w:trHeight w:hRule="exact" w:val="1712"/>
          <w:jc w:val="center"/>
        </w:trPr>
        <w:tc>
          <w:tcPr>
            <w:tcW w:w="451" w:type="dxa"/>
            <w:vMerge w:val="restart"/>
            <w:tcBorders>
              <w:top w:val="single" w:sz="4" w:space="0" w:color="auto"/>
              <w:left w:val="single" w:sz="4" w:space="0" w:color="auto"/>
              <w:bottom w:val="single" w:sz="4" w:space="0" w:color="auto"/>
            </w:tcBorders>
            <w:shd w:val="clear" w:color="auto" w:fill="auto"/>
          </w:tcPr>
          <w:p w:rsidR="0018286A" w:rsidRDefault="0018286A" w:rsidP="000B3235">
            <w:pPr>
              <w:pStyle w:val="a7"/>
              <w:ind w:firstLine="0"/>
              <w:rPr>
                <w:sz w:val="24"/>
                <w:szCs w:val="24"/>
              </w:rPr>
            </w:pPr>
            <w:r>
              <w:rPr>
                <w:rStyle w:val="a6"/>
                <w:sz w:val="24"/>
                <w:szCs w:val="24"/>
              </w:rPr>
              <w:t>3</w:t>
            </w:r>
          </w:p>
        </w:tc>
        <w:tc>
          <w:tcPr>
            <w:tcW w:w="2242" w:type="dxa"/>
            <w:vMerge w:val="restart"/>
            <w:tcBorders>
              <w:top w:val="single" w:sz="4" w:space="0" w:color="auto"/>
              <w:left w:val="single" w:sz="4" w:space="0" w:color="auto"/>
              <w:bottom w:val="single" w:sz="4" w:space="0" w:color="auto"/>
            </w:tcBorders>
            <w:shd w:val="clear" w:color="auto" w:fill="auto"/>
            <w:vAlign w:val="center"/>
          </w:tcPr>
          <w:p w:rsidR="0018286A" w:rsidRPr="00B96C5A" w:rsidRDefault="0018286A" w:rsidP="000B3235">
            <w:pPr>
              <w:pStyle w:val="a9"/>
              <w:jc w:val="center"/>
              <w:rPr>
                <w:rFonts w:ascii="Times New Roman" w:hAnsi="Times New Roman" w:cs="Times New Roman"/>
                <w:szCs w:val="20"/>
              </w:rPr>
            </w:pPr>
            <w:r>
              <w:rPr>
                <w:szCs w:val="20"/>
              </w:rPr>
              <w:t>В</w:t>
            </w:r>
            <w:r w:rsidRPr="00B96C5A">
              <w:rPr>
                <w:szCs w:val="20"/>
              </w:rPr>
              <w:t>/03.4</w:t>
            </w:r>
          </w:p>
        </w:tc>
        <w:tc>
          <w:tcPr>
            <w:tcW w:w="3557" w:type="dxa"/>
            <w:vMerge w:val="restart"/>
            <w:tcBorders>
              <w:top w:val="single" w:sz="4" w:space="0" w:color="auto"/>
              <w:left w:val="single" w:sz="4" w:space="0" w:color="auto"/>
              <w:bottom w:val="single" w:sz="4" w:space="0" w:color="auto"/>
            </w:tcBorders>
            <w:shd w:val="clear" w:color="auto" w:fill="auto"/>
            <w:vAlign w:val="center"/>
          </w:tcPr>
          <w:p w:rsidR="0018286A" w:rsidRPr="00B96C5A" w:rsidRDefault="0018286A" w:rsidP="000B3235">
            <w:pPr>
              <w:pStyle w:val="a9"/>
              <w:rPr>
                <w:rFonts w:ascii="Times New Roman" w:hAnsi="Times New Roman" w:cs="Times New Roman"/>
                <w:bCs/>
                <w:szCs w:val="20"/>
              </w:rPr>
            </w:pPr>
            <w:r w:rsidRPr="009F2758">
              <w:t>Проведение реставрации вспомогательных пластин на автоматических и полуавтоматических установках жидкостной прецизионной обработки изделий микроэлектроники</w:t>
            </w:r>
          </w:p>
        </w:tc>
        <w:tc>
          <w:tcPr>
            <w:tcW w:w="1906"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3E2043">
            <w:pPr>
              <w:pStyle w:val="a9"/>
            </w:pPr>
            <w:r w:rsidRPr="006611AE">
              <w:t xml:space="preserve">Подготовка к выполнению реставрационного </w:t>
            </w:r>
            <w:r>
              <w:t>процесса</w:t>
            </w:r>
          </w:p>
        </w:tc>
        <w:tc>
          <w:tcPr>
            <w:tcW w:w="1819"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3E2043">
            <w:pPr>
              <w:pStyle w:val="a9"/>
            </w:pPr>
            <w:r w:rsidRPr="006611AE">
              <w:t>Работать на установке сортировки пластин</w:t>
            </w:r>
          </w:p>
        </w:tc>
        <w:tc>
          <w:tcPr>
            <w:tcW w:w="1819" w:type="dxa"/>
            <w:tcBorders>
              <w:top w:val="single" w:sz="4" w:space="0" w:color="auto"/>
              <w:left w:val="single" w:sz="4" w:space="0" w:color="auto"/>
              <w:bottom w:val="single" w:sz="4" w:space="0" w:color="auto"/>
            </w:tcBorders>
            <w:shd w:val="clear" w:color="auto" w:fill="auto"/>
            <w:vAlign w:val="center"/>
          </w:tcPr>
          <w:p w:rsidR="0018286A" w:rsidRPr="004700CC" w:rsidRDefault="0018286A" w:rsidP="003E2043">
            <w:pPr>
              <w:pStyle w:val="a9"/>
            </w:pPr>
            <w:r w:rsidRPr="003E2043">
              <w:t>Правила работы в чистом производственном помещении</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auto"/>
          </w:tcPr>
          <w:p w:rsidR="0018286A" w:rsidRDefault="0018286A" w:rsidP="000B3235">
            <w:pPr>
              <w:jc w:val="center"/>
            </w:pPr>
          </w:p>
        </w:tc>
      </w:tr>
      <w:tr w:rsidR="0018286A" w:rsidTr="0018286A">
        <w:trPr>
          <w:trHeight w:hRule="exact" w:val="2102"/>
          <w:jc w:val="center"/>
        </w:trPr>
        <w:tc>
          <w:tcPr>
            <w:tcW w:w="451" w:type="dxa"/>
            <w:vMerge/>
            <w:tcBorders>
              <w:top w:val="single" w:sz="4" w:space="0" w:color="auto"/>
              <w:left w:val="single" w:sz="4" w:space="0" w:color="auto"/>
            </w:tcBorders>
            <w:shd w:val="clear" w:color="auto" w:fill="auto"/>
          </w:tcPr>
          <w:p w:rsidR="0018286A" w:rsidRDefault="0018286A" w:rsidP="000B3235"/>
        </w:tc>
        <w:tc>
          <w:tcPr>
            <w:tcW w:w="2242" w:type="dxa"/>
            <w:vMerge/>
            <w:tcBorders>
              <w:top w:val="single" w:sz="4" w:space="0" w:color="auto"/>
              <w:left w:val="single" w:sz="4" w:space="0" w:color="auto"/>
            </w:tcBorders>
            <w:shd w:val="clear" w:color="auto" w:fill="auto"/>
          </w:tcPr>
          <w:p w:rsidR="0018286A" w:rsidRDefault="0018286A" w:rsidP="000B3235"/>
        </w:tc>
        <w:tc>
          <w:tcPr>
            <w:tcW w:w="3557" w:type="dxa"/>
            <w:vMerge/>
            <w:tcBorders>
              <w:top w:val="single" w:sz="4" w:space="0" w:color="auto"/>
              <w:left w:val="single" w:sz="4" w:space="0" w:color="auto"/>
            </w:tcBorders>
            <w:shd w:val="clear" w:color="auto" w:fill="auto"/>
          </w:tcPr>
          <w:p w:rsidR="0018286A" w:rsidRDefault="0018286A" w:rsidP="000B3235"/>
        </w:tc>
        <w:tc>
          <w:tcPr>
            <w:tcW w:w="1906" w:type="dxa"/>
            <w:tcBorders>
              <w:top w:val="single" w:sz="4" w:space="0" w:color="auto"/>
              <w:left w:val="single" w:sz="4" w:space="0" w:color="auto"/>
            </w:tcBorders>
            <w:shd w:val="clear" w:color="auto" w:fill="auto"/>
            <w:vAlign w:val="center"/>
          </w:tcPr>
          <w:p w:rsidR="0018286A" w:rsidRPr="006611AE" w:rsidRDefault="0018286A" w:rsidP="003E2043">
            <w:pPr>
              <w:pStyle w:val="a9"/>
            </w:pPr>
            <w:r w:rsidRPr="006611AE">
              <w:t>Проведение операций р</w:t>
            </w:r>
            <w:r>
              <w:t>еставрации</w:t>
            </w:r>
          </w:p>
        </w:tc>
        <w:tc>
          <w:tcPr>
            <w:tcW w:w="1819" w:type="dxa"/>
            <w:tcBorders>
              <w:top w:val="single" w:sz="4" w:space="0" w:color="auto"/>
              <w:left w:val="single" w:sz="4" w:space="0" w:color="auto"/>
            </w:tcBorders>
            <w:shd w:val="clear" w:color="auto" w:fill="auto"/>
            <w:vAlign w:val="center"/>
          </w:tcPr>
          <w:p w:rsidR="0018286A" w:rsidRPr="006611AE" w:rsidRDefault="0018286A" w:rsidP="003E2043">
            <w:pPr>
              <w:pStyle w:val="a9"/>
            </w:pPr>
            <w:r>
              <w:t>Отби</w:t>
            </w:r>
            <w:r w:rsidRPr="00B00588">
              <w:t>р</w:t>
            </w:r>
            <w:r>
              <w:t>ать</w:t>
            </w:r>
            <w:r w:rsidRPr="00B00588">
              <w:t xml:space="preserve"> пластин</w:t>
            </w:r>
            <w:r>
              <w:t>ы для реставрации</w:t>
            </w:r>
          </w:p>
        </w:tc>
        <w:tc>
          <w:tcPr>
            <w:tcW w:w="1819" w:type="dxa"/>
            <w:tcBorders>
              <w:top w:val="single" w:sz="4" w:space="0" w:color="auto"/>
              <w:left w:val="single" w:sz="4" w:space="0" w:color="auto"/>
            </w:tcBorders>
            <w:shd w:val="clear" w:color="auto" w:fill="auto"/>
            <w:vAlign w:val="center"/>
          </w:tcPr>
          <w:p w:rsidR="0018286A" w:rsidRPr="004700CC" w:rsidRDefault="0018286A" w:rsidP="003E2043">
            <w:pPr>
              <w:pStyle w:val="a9"/>
            </w:pPr>
            <w:r w:rsidRPr="003E2043">
              <w:t>Правила работы с автоматизированной системой управления производством</w:t>
            </w:r>
          </w:p>
        </w:tc>
        <w:tc>
          <w:tcPr>
            <w:tcW w:w="2165" w:type="dxa"/>
            <w:vMerge/>
            <w:tcBorders>
              <w:left w:val="single" w:sz="4" w:space="0" w:color="auto"/>
              <w:bottom w:val="single" w:sz="4" w:space="0" w:color="auto"/>
              <w:right w:val="single" w:sz="4" w:space="0" w:color="auto"/>
            </w:tcBorders>
            <w:shd w:val="clear" w:color="auto" w:fill="auto"/>
          </w:tcPr>
          <w:p w:rsidR="0018286A" w:rsidRDefault="0018286A" w:rsidP="000B3235">
            <w:pPr>
              <w:jc w:val="center"/>
            </w:pPr>
          </w:p>
        </w:tc>
      </w:tr>
      <w:tr w:rsidR="0018286A" w:rsidTr="00764424">
        <w:trPr>
          <w:trHeight w:hRule="exact" w:val="1948"/>
          <w:jc w:val="center"/>
        </w:trPr>
        <w:tc>
          <w:tcPr>
            <w:tcW w:w="451" w:type="dxa"/>
            <w:vMerge/>
            <w:tcBorders>
              <w:left w:val="single" w:sz="4" w:space="0" w:color="auto"/>
              <w:bottom w:val="single" w:sz="4" w:space="0" w:color="auto"/>
            </w:tcBorders>
            <w:shd w:val="clear" w:color="auto" w:fill="auto"/>
          </w:tcPr>
          <w:p w:rsidR="0018286A" w:rsidRDefault="0018286A" w:rsidP="000B3235"/>
        </w:tc>
        <w:tc>
          <w:tcPr>
            <w:tcW w:w="2242" w:type="dxa"/>
            <w:vMerge/>
            <w:tcBorders>
              <w:left w:val="single" w:sz="4" w:space="0" w:color="auto"/>
              <w:bottom w:val="single" w:sz="4" w:space="0" w:color="auto"/>
            </w:tcBorders>
            <w:shd w:val="clear" w:color="auto" w:fill="auto"/>
          </w:tcPr>
          <w:p w:rsidR="0018286A" w:rsidRDefault="0018286A" w:rsidP="000B3235"/>
        </w:tc>
        <w:tc>
          <w:tcPr>
            <w:tcW w:w="3557" w:type="dxa"/>
            <w:vMerge/>
            <w:tcBorders>
              <w:left w:val="single" w:sz="4" w:space="0" w:color="auto"/>
              <w:bottom w:val="single" w:sz="4" w:space="0" w:color="auto"/>
            </w:tcBorders>
            <w:shd w:val="clear" w:color="auto" w:fill="auto"/>
          </w:tcPr>
          <w:p w:rsidR="0018286A" w:rsidRDefault="0018286A" w:rsidP="000B3235"/>
        </w:tc>
        <w:tc>
          <w:tcPr>
            <w:tcW w:w="1906" w:type="dxa"/>
            <w:tcBorders>
              <w:top w:val="single" w:sz="4" w:space="0" w:color="auto"/>
              <w:left w:val="single" w:sz="4" w:space="0" w:color="auto"/>
              <w:bottom w:val="single" w:sz="4" w:space="0" w:color="auto"/>
            </w:tcBorders>
            <w:shd w:val="clear" w:color="auto" w:fill="auto"/>
            <w:vAlign w:val="center"/>
          </w:tcPr>
          <w:p w:rsidR="0018286A" w:rsidRPr="006611AE" w:rsidRDefault="0018286A" w:rsidP="003E2043">
            <w:pPr>
              <w:pStyle w:val="a9"/>
            </w:pPr>
            <w:r w:rsidRPr="006611AE">
              <w:t>Определение остаточной толщины технологического слоя на установках измерения толщин</w:t>
            </w:r>
          </w:p>
        </w:tc>
        <w:tc>
          <w:tcPr>
            <w:tcW w:w="1819" w:type="dxa"/>
            <w:tcBorders>
              <w:top w:val="single" w:sz="4" w:space="0" w:color="auto"/>
              <w:left w:val="single" w:sz="4" w:space="0" w:color="auto"/>
              <w:bottom w:val="single" w:sz="4" w:space="0" w:color="auto"/>
            </w:tcBorders>
            <w:shd w:val="clear" w:color="auto" w:fill="auto"/>
            <w:vAlign w:val="center"/>
          </w:tcPr>
          <w:p w:rsidR="0018286A" w:rsidRDefault="0018286A" w:rsidP="003E2043">
            <w:pPr>
              <w:pStyle w:val="a9"/>
            </w:pPr>
            <w:r>
              <w:t>Выби</w:t>
            </w:r>
            <w:r w:rsidRPr="00B00588">
              <w:t>р</w:t>
            </w:r>
            <w:r>
              <w:t>ать маршрут</w:t>
            </w:r>
            <w:r w:rsidRPr="00B00588">
              <w:t xml:space="preserve"> реставрации в системе автоматизированного управл</w:t>
            </w:r>
            <w:r>
              <w:t>ения производством</w:t>
            </w:r>
          </w:p>
        </w:tc>
        <w:tc>
          <w:tcPr>
            <w:tcW w:w="1819" w:type="dxa"/>
            <w:tcBorders>
              <w:top w:val="single" w:sz="4" w:space="0" w:color="auto"/>
              <w:left w:val="single" w:sz="4" w:space="0" w:color="auto"/>
              <w:bottom w:val="single" w:sz="4" w:space="0" w:color="auto"/>
            </w:tcBorders>
            <w:shd w:val="clear" w:color="auto" w:fill="auto"/>
            <w:vAlign w:val="center"/>
          </w:tcPr>
          <w:p w:rsidR="0018286A" w:rsidRPr="004700CC" w:rsidRDefault="0018286A" w:rsidP="003E2043">
            <w:pPr>
              <w:pStyle w:val="a9"/>
            </w:pPr>
            <w:r w:rsidRPr="003E2043">
              <w:t>Правила обращения с кремниевыми пластинами, кассетами и контейнерами для их хранения и транспортировки</w:t>
            </w:r>
          </w:p>
        </w:tc>
        <w:tc>
          <w:tcPr>
            <w:tcW w:w="2165" w:type="dxa"/>
            <w:vMerge/>
            <w:tcBorders>
              <w:left w:val="single" w:sz="4" w:space="0" w:color="auto"/>
              <w:bottom w:val="single" w:sz="4" w:space="0" w:color="auto"/>
              <w:right w:val="single" w:sz="4" w:space="0" w:color="auto"/>
            </w:tcBorders>
            <w:shd w:val="clear" w:color="auto" w:fill="auto"/>
          </w:tcPr>
          <w:p w:rsidR="0018286A" w:rsidRDefault="0018286A" w:rsidP="00D7541B"/>
        </w:tc>
      </w:tr>
      <w:tr w:rsidR="00764424" w:rsidTr="00A44505">
        <w:trPr>
          <w:trHeight w:hRule="exact" w:val="2137"/>
          <w:jc w:val="center"/>
        </w:trPr>
        <w:tc>
          <w:tcPr>
            <w:tcW w:w="451" w:type="dxa"/>
            <w:vMerge w:val="restart"/>
            <w:tcBorders>
              <w:top w:val="single" w:sz="4" w:space="0" w:color="auto"/>
              <w:left w:val="single" w:sz="4" w:space="0" w:color="auto"/>
            </w:tcBorders>
            <w:shd w:val="clear" w:color="auto" w:fill="auto"/>
          </w:tcPr>
          <w:p w:rsidR="00764424" w:rsidRDefault="00764424" w:rsidP="000B3235"/>
        </w:tc>
        <w:tc>
          <w:tcPr>
            <w:tcW w:w="2242" w:type="dxa"/>
            <w:vMerge w:val="restart"/>
            <w:tcBorders>
              <w:top w:val="single" w:sz="4" w:space="0" w:color="auto"/>
              <w:left w:val="single" w:sz="4" w:space="0" w:color="auto"/>
            </w:tcBorders>
            <w:shd w:val="clear" w:color="auto" w:fill="auto"/>
          </w:tcPr>
          <w:p w:rsidR="00764424" w:rsidRDefault="00764424" w:rsidP="000B3235"/>
        </w:tc>
        <w:tc>
          <w:tcPr>
            <w:tcW w:w="3557" w:type="dxa"/>
            <w:vMerge w:val="restart"/>
            <w:tcBorders>
              <w:top w:val="single" w:sz="4" w:space="0" w:color="auto"/>
              <w:left w:val="single" w:sz="4" w:space="0" w:color="auto"/>
              <w:bottom w:val="single" w:sz="4" w:space="0" w:color="auto"/>
            </w:tcBorders>
            <w:shd w:val="clear" w:color="auto" w:fill="auto"/>
          </w:tcPr>
          <w:p w:rsidR="00764424" w:rsidRDefault="00764424" w:rsidP="000B3235"/>
        </w:tc>
        <w:tc>
          <w:tcPr>
            <w:tcW w:w="1906" w:type="dxa"/>
            <w:tcBorders>
              <w:top w:val="single" w:sz="4" w:space="0" w:color="auto"/>
              <w:left w:val="single" w:sz="4" w:space="0" w:color="auto"/>
              <w:bottom w:val="single" w:sz="4" w:space="0" w:color="auto"/>
            </w:tcBorders>
            <w:shd w:val="clear" w:color="auto" w:fill="auto"/>
            <w:vAlign w:val="center"/>
          </w:tcPr>
          <w:p w:rsidR="00764424" w:rsidRPr="006611AE" w:rsidRDefault="00764424" w:rsidP="003E2043">
            <w:pPr>
              <w:pStyle w:val="a9"/>
            </w:pPr>
            <w:r w:rsidRPr="006611AE">
              <w:t>Определение остаточных дефектов (частиц) на установке контроля дефектности для пластин без сформированного рисунка</w:t>
            </w:r>
          </w:p>
        </w:tc>
        <w:tc>
          <w:tcPr>
            <w:tcW w:w="1819" w:type="dxa"/>
            <w:tcBorders>
              <w:top w:val="single" w:sz="4" w:space="0" w:color="auto"/>
              <w:left w:val="single" w:sz="4" w:space="0" w:color="auto"/>
              <w:bottom w:val="single" w:sz="4" w:space="0" w:color="auto"/>
            </w:tcBorders>
            <w:shd w:val="clear" w:color="auto" w:fill="auto"/>
            <w:vAlign w:val="center"/>
          </w:tcPr>
          <w:p w:rsidR="00764424" w:rsidRDefault="00764424" w:rsidP="003E2043">
            <w:pPr>
              <w:pStyle w:val="a9"/>
            </w:pPr>
            <w:r>
              <w:t>Выби</w:t>
            </w:r>
            <w:r w:rsidRPr="00B00588">
              <w:t>р</w:t>
            </w:r>
            <w:r>
              <w:t>ать</w:t>
            </w:r>
            <w:r w:rsidRPr="00B00588">
              <w:t xml:space="preserve"> единиц</w:t>
            </w:r>
            <w:r>
              <w:t>ы оборудования и режимы</w:t>
            </w:r>
            <w:r w:rsidRPr="00B00588">
              <w:t xml:space="preserve"> операций в соответствии с технологическо</w:t>
            </w:r>
            <w:r>
              <w:t>й документацией</w:t>
            </w:r>
          </w:p>
        </w:tc>
        <w:tc>
          <w:tcPr>
            <w:tcW w:w="1819" w:type="dxa"/>
            <w:tcBorders>
              <w:top w:val="single" w:sz="4" w:space="0" w:color="auto"/>
              <w:left w:val="single" w:sz="4" w:space="0" w:color="auto"/>
              <w:bottom w:val="single" w:sz="4" w:space="0" w:color="auto"/>
            </w:tcBorders>
            <w:shd w:val="clear" w:color="auto" w:fill="auto"/>
            <w:vAlign w:val="center"/>
          </w:tcPr>
          <w:p w:rsidR="00764424" w:rsidRPr="004700CC" w:rsidRDefault="00764424" w:rsidP="003E2043">
            <w:pPr>
              <w:pStyle w:val="a9"/>
            </w:pPr>
            <w:r w:rsidRPr="004700CC">
              <w:t>Правила ввода информации о проведенной операции</w:t>
            </w:r>
          </w:p>
        </w:tc>
        <w:tc>
          <w:tcPr>
            <w:tcW w:w="2165" w:type="dxa"/>
            <w:vMerge w:val="restart"/>
            <w:tcBorders>
              <w:top w:val="single" w:sz="4" w:space="0" w:color="auto"/>
              <w:left w:val="single" w:sz="4" w:space="0" w:color="auto"/>
              <w:bottom w:val="single" w:sz="4" w:space="0" w:color="auto"/>
              <w:right w:val="single" w:sz="4" w:space="0" w:color="auto"/>
            </w:tcBorders>
            <w:shd w:val="clear" w:color="auto" w:fill="auto"/>
          </w:tcPr>
          <w:p w:rsidR="00764424" w:rsidRPr="00B57892" w:rsidRDefault="00764424" w:rsidP="000B3235">
            <w:pPr>
              <w:jc w:val="center"/>
              <w:rPr>
                <w:rFonts w:ascii="Times New Roman" w:hAnsi="Times New Roman" w:cs="Times New Roman"/>
                <w:sz w:val="20"/>
                <w:szCs w:val="20"/>
              </w:rPr>
            </w:pPr>
          </w:p>
        </w:tc>
      </w:tr>
      <w:tr w:rsidR="00764424" w:rsidTr="00A44505">
        <w:trPr>
          <w:trHeight w:hRule="exact" w:val="1433"/>
          <w:jc w:val="center"/>
        </w:trPr>
        <w:tc>
          <w:tcPr>
            <w:tcW w:w="451" w:type="dxa"/>
            <w:vMerge/>
            <w:tcBorders>
              <w:left w:val="single" w:sz="4" w:space="0" w:color="auto"/>
            </w:tcBorders>
            <w:shd w:val="clear" w:color="auto" w:fill="auto"/>
          </w:tcPr>
          <w:p w:rsidR="00764424" w:rsidRDefault="00764424" w:rsidP="000B3235"/>
        </w:tc>
        <w:tc>
          <w:tcPr>
            <w:tcW w:w="2242" w:type="dxa"/>
            <w:vMerge/>
            <w:tcBorders>
              <w:left w:val="single" w:sz="4" w:space="0" w:color="auto"/>
            </w:tcBorders>
            <w:shd w:val="clear" w:color="auto" w:fill="auto"/>
          </w:tcPr>
          <w:p w:rsidR="00764424" w:rsidRDefault="00764424" w:rsidP="000B3235"/>
        </w:tc>
        <w:tc>
          <w:tcPr>
            <w:tcW w:w="3557" w:type="dxa"/>
            <w:vMerge/>
            <w:tcBorders>
              <w:top w:val="single" w:sz="4" w:space="0" w:color="auto"/>
              <w:left w:val="single" w:sz="4" w:space="0" w:color="auto"/>
              <w:bottom w:val="single" w:sz="4" w:space="0" w:color="auto"/>
            </w:tcBorders>
            <w:shd w:val="clear" w:color="auto" w:fill="auto"/>
          </w:tcPr>
          <w:p w:rsidR="00764424" w:rsidRDefault="00764424" w:rsidP="000B3235"/>
        </w:tc>
        <w:tc>
          <w:tcPr>
            <w:tcW w:w="1906" w:type="dxa"/>
            <w:tcBorders>
              <w:top w:val="single" w:sz="4" w:space="0" w:color="auto"/>
              <w:left w:val="single" w:sz="4" w:space="0" w:color="auto"/>
              <w:bottom w:val="single" w:sz="4" w:space="0" w:color="auto"/>
            </w:tcBorders>
            <w:shd w:val="clear" w:color="auto" w:fill="auto"/>
            <w:vAlign w:val="center"/>
          </w:tcPr>
          <w:p w:rsidR="00764424" w:rsidRPr="006611AE" w:rsidRDefault="00764424" w:rsidP="003E2043">
            <w:pPr>
              <w:pStyle w:val="a9"/>
            </w:pPr>
            <w:r w:rsidRPr="006611AE">
              <w:t>Проведение повторных замеров на пластинах после проведения реставрации, анализ соответствия полученных результатов нормам для каждого вида вспомогательных пластин</w:t>
            </w:r>
          </w:p>
        </w:tc>
        <w:tc>
          <w:tcPr>
            <w:tcW w:w="1819" w:type="dxa"/>
            <w:tcBorders>
              <w:top w:val="single" w:sz="4" w:space="0" w:color="auto"/>
              <w:left w:val="single" w:sz="4" w:space="0" w:color="auto"/>
              <w:bottom w:val="single" w:sz="4" w:space="0" w:color="auto"/>
            </w:tcBorders>
            <w:shd w:val="clear" w:color="auto" w:fill="auto"/>
            <w:vAlign w:val="center"/>
          </w:tcPr>
          <w:p w:rsidR="00764424" w:rsidRDefault="00764424" w:rsidP="003E2043">
            <w:pPr>
              <w:pStyle w:val="a9"/>
            </w:pPr>
            <w:r>
              <w:t>Проводить предварительные замеры</w:t>
            </w:r>
            <w:r w:rsidRPr="00B00588">
              <w:t xml:space="preserve"> на пластинах</w:t>
            </w:r>
          </w:p>
        </w:tc>
        <w:tc>
          <w:tcPr>
            <w:tcW w:w="1819" w:type="dxa"/>
            <w:tcBorders>
              <w:top w:val="single" w:sz="4" w:space="0" w:color="auto"/>
              <w:left w:val="single" w:sz="4" w:space="0" w:color="auto"/>
              <w:bottom w:val="single" w:sz="4" w:space="0" w:color="auto"/>
            </w:tcBorders>
            <w:shd w:val="clear" w:color="auto" w:fill="auto"/>
            <w:vAlign w:val="center"/>
          </w:tcPr>
          <w:p w:rsidR="00764424" w:rsidRPr="004700CC" w:rsidRDefault="00764424" w:rsidP="003E2043">
            <w:pPr>
              <w:pStyle w:val="a9"/>
            </w:pPr>
            <w:r w:rsidRPr="004700CC">
              <w:t>Порядок разбраковки пластин и отправки на регенерацию</w:t>
            </w: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0B3235">
            <w:pPr>
              <w:jc w:val="center"/>
              <w:rPr>
                <w:rFonts w:ascii="Times New Roman" w:hAnsi="Times New Roman" w:cs="Times New Roman"/>
                <w:sz w:val="20"/>
                <w:szCs w:val="20"/>
              </w:rPr>
            </w:pPr>
          </w:p>
        </w:tc>
      </w:tr>
      <w:tr w:rsidR="00764424" w:rsidTr="00A44505">
        <w:trPr>
          <w:trHeight w:hRule="exact" w:val="2541"/>
          <w:jc w:val="center"/>
        </w:trPr>
        <w:tc>
          <w:tcPr>
            <w:tcW w:w="451" w:type="dxa"/>
            <w:vMerge/>
            <w:tcBorders>
              <w:left w:val="single" w:sz="4" w:space="0" w:color="auto"/>
            </w:tcBorders>
            <w:shd w:val="clear" w:color="auto" w:fill="auto"/>
          </w:tcPr>
          <w:p w:rsidR="00764424" w:rsidRDefault="00764424" w:rsidP="000B3235"/>
        </w:tc>
        <w:tc>
          <w:tcPr>
            <w:tcW w:w="2242" w:type="dxa"/>
            <w:vMerge/>
            <w:tcBorders>
              <w:left w:val="single" w:sz="4" w:space="0" w:color="auto"/>
            </w:tcBorders>
            <w:shd w:val="clear" w:color="auto" w:fill="auto"/>
          </w:tcPr>
          <w:p w:rsidR="00764424" w:rsidRDefault="00764424" w:rsidP="000B3235"/>
        </w:tc>
        <w:tc>
          <w:tcPr>
            <w:tcW w:w="3557" w:type="dxa"/>
            <w:vMerge/>
            <w:tcBorders>
              <w:top w:val="single" w:sz="4" w:space="0" w:color="auto"/>
              <w:left w:val="single" w:sz="4" w:space="0" w:color="auto"/>
            </w:tcBorders>
            <w:shd w:val="clear" w:color="auto" w:fill="auto"/>
          </w:tcPr>
          <w:p w:rsidR="00764424" w:rsidRDefault="00764424" w:rsidP="000B3235"/>
        </w:tc>
        <w:tc>
          <w:tcPr>
            <w:tcW w:w="1906" w:type="dxa"/>
            <w:vMerge w:val="restart"/>
            <w:tcBorders>
              <w:top w:val="single" w:sz="4" w:space="0" w:color="auto"/>
              <w:left w:val="single" w:sz="4" w:space="0" w:color="auto"/>
            </w:tcBorders>
            <w:shd w:val="clear" w:color="auto" w:fill="auto"/>
            <w:vAlign w:val="center"/>
          </w:tcPr>
          <w:p w:rsidR="00764424" w:rsidRPr="006611AE" w:rsidRDefault="00764424" w:rsidP="003E2043">
            <w:pPr>
              <w:pStyle w:val="a9"/>
            </w:pPr>
            <w:r w:rsidRPr="006611AE">
              <w:t>Сортировка пластины по уровню дефектности</w:t>
            </w:r>
          </w:p>
        </w:tc>
        <w:tc>
          <w:tcPr>
            <w:tcW w:w="1819" w:type="dxa"/>
            <w:tcBorders>
              <w:top w:val="single" w:sz="4" w:space="0" w:color="auto"/>
              <w:left w:val="single" w:sz="4" w:space="0" w:color="auto"/>
              <w:bottom w:val="single" w:sz="4" w:space="0" w:color="auto"/>
            </w:tcBorders>
            <w:shd w:val="clear" w:color="auto" w:fill="auto"/>
            <w:vAlign w:val="center"/>
          </w:tcPr>
          <w:p w:rsidR="00764424" w:rsidRDefault="00764424" w:rsidP="003E2043">
            <w:pPr>
              <w:pStyle w:val="a9"/>
            </w:pPr>
            <w:r>
              <w:t>З</w:t>
            </w:r>
            <w:r w:rsidRPr="00B00588">
              <w:t>апуск</w:t>
            </w:r>
            <w:r>
              <w:t>ать рецепт</w:t>
            </w:r>
            <w:r w:rsidRPr="00B00588">
              <w:t xml:space="preserve"> стравливания технологического слоя и/или химической очист</w:t>
            </w:r>
            <w:r>
              <w:t>ки на оборудовании</w:t>
            </w:r>
          </w:p>
        </w:tc>
        <w:tc>
          <w:tcPr>
            <w:tcW w:w="1819" w:type="dxa"/>
            <w:tcBorders>
              <w:top w:val="single" w:sz="4" w:space="0" w:color="auto"/>
              <w:left w:val="single" w:sz="4" w:space="0" w:color="auto"/>
              <w:bottom w:val="single" w:sz="4" w:space="0" w:color="auto"/>
            </w:tcBorders>
            <w:shd w:val="clear" w:color="auto" w:fill="auto"/>
            <w:vAlign w:val="center"/>
          </w:tcPr>
          <w:p w:rsidR="00764424" w:rsidRPr="004700CC" w:rsidRDefault="00764424" w:rsidP="003E2043">
            <w:pPr>
              <w:pStyle w:val="a9"/>
            </w:pPr>
            <w:r w:rsidRPr="004700CC">
              <w:t>Типы партий вспомогательных пластин (источники, мониторные, накопители, реставрируемые, балластные, квалификационные и другие)</w:t>
            </w: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0B3235">
            <w:pPr>
              <w:jc w:val="center"/>
              <w:rPr>
                <w:rFonts w:ascii="Times New Roman" w:hAnsi="Times New Roman" w:cs="Times New Roman"/>
                <w:sz w:val="20"/>
                <w:szCs w:val="20"/>
              </w:rPr>
            </w:pPr>
          </w:p>
        </w:tc>
      </w:tr>
      <w:tr w:rsidR="00764424" w:rsidTr="00A44505">
        <w:trPr>
          <w:trHeight w:hRule="exact" w:val="1841"/>
          <w:jc w:val="center"/>
        </w:trPr>
        <w:tc>
          <w:tcPr>
            <w:tcW w:w="451" w:type="dxa"/>
            <w:vMerge/>
            <w:tcBorders>
              <w:left w:val="single" w:sz="4" w:space="0" w:color="auto"/>
            </w:tcBorders>
            <w:shd w:val="clear" w:color="auto" w:fill="auto"/>
          </w:tcPr>
          <w:p w:rsidR="00764424" w:rsidRDefault="00764424" w:rsidP="000B3235"/>
        </w:tc>
        <w:tc>
          <w:tcPr>
            <w:tcW w:w="2242" w:type="dxa"/>
            <w:vMerge/>
            <w:tcBorders>
              <w:left w:val="single" w:sz="4" w:space="0" w:color="auto"/>
            </w:tcBorders>
            <w:shd w:val="clear" w:color="auto" w:fill="auto"/>
          </w:tcPr>
          <w:p w:rsidR="00764424" w:rsidRDefault="00764424" w:rsidP="000B3235"/>
        </w:tc>
        <w:tc>
          <w:tcPr>
            <w:tcW w:w="3557" w:type="dxa"/>
            <w:vMerge/>
            <w:tcBorders>
              <w:left w:val="single" w:sz="4" w:space="0" w:color="auto"/>
            </w:tcBorders>
            <w:shd w:val="clear" w:color="auto" w:fill="auto"/>
          </w:tcPr>
          <w:p w:rsidR="00764424" w:rsidRDefault="00764424" w:rsidP="000B3235"/>
        </w:tc>
        <w:tc>
          <w:tcPr>
            <w:tcW w:w="1906" w:type="dxa"/>
            <w:vMerge/>
            <w:tcBorders>
              <w:left w:val="single" w:sz="4" w:space="0" w:color="auto"/>
            </w:tcBorders>
            <w:shd w:val="clear" w:color="auto" w:fill="auto"/>
            <w:vAlign w:val="center"/>
          </w:tcPr>
          <w:p w:rsidR="00764424" w:rsidRPr="003E2043" w:rsidRDefault="00764424" w:rsidP="000B3235">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0B3235">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Выгружать реставрируемые пластины из установки</w:t>
            </w: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0B3235">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Нормы контроля для каждого вида вспомогательных пластин</w:t>
            </w: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0B3235">
            <w:pPr>
              <w:jc w:val="center"/>
              <w:rPr>
                <w:rFonts w:ascii="Times New Roman" w:hAnsi="Times New Roman" w:cs="Times New Roman"/>
                <w:sz w:val="20"/>
                <w:szCs w:val="20"/>
              </w:rPr>
            </w:pPr>
          </w:p>
        </w:tc>
      </w:tr>
      <w:tr w:rsidR="00764424" w:rsidTr="006E2D29">
        <w:trPr>
          <w:trHeight w:hRule="exact" w:val="1995"/>
          <w:jc w:val="center"/>
        </w:trPr>
        <w:tc>
          <w:tcPr>
            <w:tcW w:w="451" w:type="dxa"/>
            <w:vMerge/>
            <w:tcBorders>
              <w:left w:val="single" w:sz="4" w:space="0" w:color="auto"/>
            </w:tcBorders>
            <w:shd w:val="clear" w:color="auto" w:fill="auto"/>
          </w:tcPr>
          <w:p w:rsidR="00764424" w:rsidRDefault="00764424" w:rsidP="002C7EAE"/>
        </w:tc>
        <w:tc>
          <w:tcPr>
            <w:tcW w:w="2242" w:type="dxa"/>
            <w:vMerge/>
            <w:tcBorders>
              <w:left w:val="single" w:sz="4" w:space="0" w:color="auto"/>
            </w:tcBorders>
            <w:shd w:val="clear" w:color="auto" w:fill="auto"/>
          </w:tcPr>
          <w:p w:rsidR="00764424" w:rsidRDefault="00764424" w:rsidP="002C7EAE"/>
        </w:tc>
        <w:tc>
          <w:tcPr>
            <w:tcW w:w="3557" w:type="dxa"/>
            <w:vMerge/>
            <w:tcBorders>
              <w:left w:val="single" w:sz="4" w:space="0" w:color="auto"/>
            </w:tcBorders>
            <w:shd w:val="clear" w:color="auto" w:fill="auto"/>
          </w:tcPr>
          <w:p w:rsidR="00764424" w:rsidRDefault="00764424" w:rsidP="002C7EAE"/>
        </w:tc>
        <w:tc>
          <w:tcPr>
            <w:tcW w:w="1906" w:type="dxa"/>
            <w:vMerge/>
            <w:tcBorders>
              <w:left w:val="single" w:sz="4" w:space="0" w:color="auto"/>
              <w:bottom w:val="single" w:sz="4" w:space="0" w:color="auto"/>
            </w:tcBorders>
            <w:shd w:val="clear" w:color="auto" w:fill="auto"/>
            <w:vAlign w:val="center"/>
          </w:tcPr>
          <w:p w:rsidR="00764424" w:rsidRPr="003E2043" w:rsidRDefault="00764424" w:rsidP="002C7EAE">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Работать на автоматических и полуавтоматических установках жидкостной прецизионной обработки</w:t>
            </w: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Культура производства и вакуумная гигиена</w:t>
            </w: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2C7EAE">
            <w:pPr>
              <w:jc w:val="center"/>
              <w:rPr>
                <w:rFonts w:ascii="Times New Roman" w:hAnsi="Times New Roman" w:cs="Times New Roman"/>
                <w:sz w:val="20"/>
                <w:szCs w:val="20"/>
              </w:rPr>
            </w:pPr>
          </w:p>
        </w:tc>
      </w:tr>
      <w:tr w:rsidR="00764424" w:rsidTr="006E2D29">
        <w:trPr>
          <w:trHeight w:hRule="exact" w:val="1995"/>
          <w:jc w:val="center"/>
        </w:trPr>
        <w:tc>
          <w:tcPr>
            <w:tcW w:w="451" w:type="dxa"/>
            <w:vMerge/>
            <w:tcBorders>
              <w:left w:val="single" w:sz="4" w:space="0" w:color="auto"/>
            </w:tcBorders>
            <w:shd w:val="clear" w:color="auto" w:fill="auto"/>
          </w:tcPr>
          <w:p w:rsidR="00764424" w:rsidRDefault="00764424" w:rsidP="002C7EAE"/>
        </w:tc>
        <w:tc>
          <w:tcPr>
            <w:tcW w:w="2242" w:type="dxa"/>
            <w:vMerge/>
            <w:tcBorders>
              <w:left w:val="single" w:sz="4" w:space="0" w:color="auto"/>
            </w:tcBorders>
            <w:shd w:val="clear" w:color="auto" w:fill="auto"/>
          </w:tcPr>
          <w:p w:rsidR="00764424" w:rsidRDefault="00764424" w:rsidP="002C7EAE"/>
        </w:tc>
        <w:tc>
          <w:tcPr>
            <w:tcW w:w="3557" w:type="dxa"/>
            <w:vMerge/>
            <w:tcBorders>
              <w:left w:val="single" w:sz="4" w:space="0" w:color="auto"/>
            </w:tcBorders>
            <w:shd w:val="clear" w:color="auto" w:fill="auto"/>
          </w:tcPr>
          <w:p w:rsidR="00764424" w:rsidRDefault="00764424" w:rsidP="002C7EAE"/>
        </w:tc>
        <w:tc>
          <w:tcPr>
            <w:tcW w:w="1906" w:type="dxa"/>
            <w:vMerge w:val="restart"/>
            <w:tcBorders>
              <w:top w:val="single" w:sz="4" w:space="0" w:color="auto"/>
              <w:left w:val="single" w:sz="4" w:space="0" w:color="auto"/>
            </w:tcBorders>
            <w:shd w:val="clear" w:color="auto" w:fill="auto"/>
            <w:vAlign w:val="center"/>
          </w:tcPr>
          <w:p w:rsidR="00764424" w:rsidRPr="003E2043" w:rsidRDefault="00764424" w:rsidP="002C7EAE">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Работать на установке контроля дефектности для пластин без сформированного рисунка</w:t>
            </w:r>
          </w:p>
        </w:tc>
        <w:tc>
          <w:tcPr>
            <w:tcW w:w="1819" w:type="dxa"/>
            <w:vMerge w:val="restart"/>
            <w:tcBorders>
              <w:top w:val="single" w:sz="4" w:space="0" w:color="auto"/>
              <w:left w:val="single" w:sz="4" w:space="0" w:color="auto"/>
            </w:tcBorders>
            <w:shd w:val="clear" w:color="auto" w:fill="auto"/>
            <w:vAlign w:val="center"/>
          </w:tcPr>
          <w:p w:rsidR="00764424" w:rsidRPr="003E2043" w:rsidRDefault="00764424" w:rsidP="002C7EAE">
            <w:pPr>
              <w:pStyle w:val="a9"/>
            </w:pP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2C7EAE">
            <w:pPr>
              <w:jc w:val="center"/>
              <w:rPr>
                <w:rFonts w:ascii="Times New Roman" w:hAnsi="Times New Roman" w:cs="Times New Roman"/>
                <w:sz w:val="20"/>
                <w:szCs w:val="20"/>
              </w:rPr>
            </w:pPr>
          </w:p>
        </w:tc>
      </w:tr>
      <w:tr w:rsidR="00764424" w:rsidTr="00543E55">
        <w:trPr>
          <w:trHeight w:hRule="exact" w:val="1426"/>
          <w:jc w:val="center"/>
        </w:trPr>
        <w:tc>
          <w:tcPr>
            <w:tcW w:w="451" w:type="dxa"/>
            <w:vMerge/>
            <w:tcBorders>
              <w:left w:val="single" w:sz="4" w:space="0" w:color="auto"/>
            </w:tcBorders>
            <w:shd w:val="clear" w:color="auto" w:fill="auto"/>
          </w:tcPr>
          <w:p w:rsidR="00764424" w:rsidRDefault="00764424" w:rsidP="002C7EAE"/>
        </w:tc>
        <w:tc>
          <w:tcPr>
            <w:tcW w:w="2242" w:type="dxa"/>
            <w:vMerge w:val="restart"/>
            <w:tcBorders>
              <w:left w:val="single" w:sz="4" w:space="0" w:color="auto"/>
            </w:tcBorders>
            <w:shd w:val="clear" w:color="auto" w:fill="auto"/>
          </w:tcPr>
          <w:p w:rsidR="00764424" w:rsidRDefault="00764424" w:rsidP="002C7EAE"/>
        </w:tc>
        <w:tc>
          <w:tcPr>
            <w:tcW w:w="3557" w:type="dxa"/>
            <w:vMerge/>
            <w:tcBorders>
              <w:left w:val="single" w:sz="4" w:space="0" w:color="auto"/>
            </w:tcBorders>
            <w:shd w:val="clear" w:color="auto" w:fill="auto"/>
          </w:tcPr>
          <w:p w:rsidR="00764424" w:rsidRDefault="00764424" w:rsidP="002C7EAE"/>
        </w:tc>
        <w:tc>
          <w:tcPr>
            <w:tcW w:w="1906" w:type="dxa"/>
            <w:vMerge/>
            <w:tcBorders>
              <w:left w:val="single" w:sz="4" w:space="0" w:color="auto"/>
            </w:tcBorders>
            <w:shd w:val="clear" w:color="auto" w:fill="auto"/>
            <w:vAlign w:val="center"/>
          </w:tcPr>
          <w:p w:rsidR="00764424" w:rsidRPr="003E2043" w:rsidRDefault="00764424" w:rsidP="002C7EAE">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Работать на установках измерения толщин непроводящих слоёв</w:t>
            </w:r>
          </w:p>
        </w:tc>
        <w:tc>
          <w:tcPr>
            <w:tcW w:w="1819" w:type="dxa"/>
            <w:vMerge/>
            <w:tcBorders>
              <w:left w:val="single" w:sz="4" w:space="0" w:color="auto"/>
            </w:tcBorders>
            <w:shd w:val="clear" w:color="auto" w:fill="auto"/>
            <w:vAlign w:val="center"/>
          </w:tcPr>
          <w:p w:rsidR="00764424" w:rsidRPr="003E2043" w:rsidRDefault="00764424" w:rsidP="002C7EAE">
            <w:pPr>
              <w:pStyle w:val="a9"/>
            </w:pP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2C7EAE">
            <w:pPr>
              <w:jc w:val="center"/>
              <w:rPr>
                <w:rFonts w:ascii="Times New Roman" w:hAnsi="Times New Roman" w:cs="Times New Roman"/>
                <w:sz w:val="20"/>
                <w:szCs w:val="20"/>
              </w:rPr>
            </w:pPr>
          </w:p>
        </w:tc>
      </w:tr>
      <w:tr w:rsidR="00764424" w:rsidTr="00590401">
        <w:trPr>
          <w:trHeight w:hRule="exact" w:val="1419"/>
          <w:jc w:val="center"/>
        </w:trPr>
        <w:tc>
          <w:tcPr>
            <w:tcW w:w="451" w:type="dxa"/>
            <w:vMerge/>
            <w:tcBorders>
              <w:left w:val="single" w:sz="4" w:space="0" w:color="auto"/>
            </w:tcBorders>
            <w:shd w:val="clear" w:color="auto" w:fill="auto"/>
          </w:tcPr>
          <w:p w:rsidR="00764424" w:rsidRDefault="00764424" w:rsidP="002C7EAE"/>
        </w:tc>
        <w:tc>
          <w:tcPr>
            <w:tcW w:w="2242" w:type="dxa"/>
            <w:vMerge/>
            <w:tcBorders>
              <w:left w:val="single" w:sz="4" w:space="0" w:color="auto"/>
            </w:tcBorders>
            <w:shd w:val="clear" w:color="auto" w:fill="auto"/>
          </w:tcPr>
          <w:p w:rsidR="00764424" w:rsidRDefault="00764424" w:rsidP="002C7EAE"/>
        </w:tc>
        <w:tc>
          <w:tcPr>
            <w:tcW w:w="3557" w:type="dxa"/>
            <w:vMerge/>
            <w:tcBorders>
              <w:left w:val="single" w:sz="4" w:space="0" w:color="auto"/>
            </w:tcBorders>
            <w:shd w:val="clear" w:color="auto" w:fill="auto"/>
          </w:tcPr>
          <w:p w:rsidR="00764424" w:rsidRDefault="00764424" w:rsidP="002C7EAE"/>
        </w:tc>
        <w:tc>
          <w:tcPr>
            <w:tcW w:w="1906" w:type="dxa"/>
            <w:vMerge/>
            <w:tcBorders>
              <w:left w:val="single" w:sz="4" w:space="0" w:color="auto"/>
            </w:tcBorders>
            <w:shd w:val="clear" w:color="auto" w:fill="auto"/>
            <w:vAlign w:val="center"/>
          </w:tcPr>
          <w:p w:rsidR="00764424" w:rsidRPr="003E2043" w:rsidRDefault="00764424" w:rsidP="002C7EAE">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Сортировать пластины по уровню дефектности</w:t>
            </w:r>
          </w:p>
        </w:tc>
        <w:tc>
          <w:tcPr>
            <w:tcW w:w="1819" w:type="dxa"/>
            <w:vMerge/>
            <w:tcBorders>
              <w:left w:val="single" w:sz="4" w:space="0" w:color="auto"/>
            </w:tcBorders>
            <w:shd w:val="clear" w:color="auto" w:fill="auto"/>
            <w:vAlign w:val="center"/>
          </w:tcPr>
          <w:p w:rsidR="00764424" w:rsidRPr="003E2043" w:rsidRDefault="00764424" w:rsidP="002C7EAE">
            <w:pPr>
              <w:pStyle w:val="a9"/>
            </w:pP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2C7EAE">
            <w:pPr>
              <w:jc w:val="center"/>
              <w:rPr>
                <w:rFonts w:ascii="Times New Roman" w:hAnsi="Times New Roman" w:cs="Times New Roman"/>
                <w:sz w:val="20"/>
                <w:szCs w:val="20"/>
              </w:rPr>
            </w:pPr>
          </w:p>
        </w:tc>
      </w:tr>
      <w:tr w:rsidR="00764424" w:rsidTr="00590401">
        <w:trPr>
          <w:trHeight w:hRule="exact" w:val="3962"/>
          <w:jc w:val="center"/>
        </w:trPr>
        <w:tc>
          <w:tcPr>
            <w:tcW w:w="451" w:type="dxa"/>
            <w:vMerge/>
            <w:tcBorders>
              <w:left w:val="single" w:sz="4" w:space="0" w:color="auto"/>
              <w:bottom w:val="single" w:sz="4" w:space="0" w:color="auto"/>
            </w:tcBorders>
            <w:shd w:val="clear" w:color="auto" w:fill="auto"/>
          </w:tcPr>
          <w:p w:rsidR="00764424" w:rsidRDefault="00764424" w:rsidP="002C7EAE"/>
        </w:tc>
        <w:tc>
          <w:tcPr>
            <w:tcW w:w="2242" w:type="dxa"/>
            <w:vMerge/>
            <w:tcBorders>
              <w:left w:val="single" w:sz="4" w:space="0" w:color="auto"/>
              <w:bottom w:val="single" w:sz="4" w:space="0" w:color="auto"/>
            </w:tcBorders>
            <w:shd w:val="clear" w:color="auto" w:fill="auto"/>
          </w:tcPr>
          <w:p w:rsidR="00764424" w:rsidRDefault="00764424" w:rsidP="002C7EAE"/>
        </w:tc>
        <w:tc>
          <w:tcPr>
            <w:tcW w:w="3557" w:type="dxa"/>
            <w:vMerge/>
            <w:tcBorders>
              <w:left w:val="single" w:sz="4" w:space="0" w:color="auto"/>
              <w:bottom w:val="single" w:sz="4" w:space="0" w:color="auto"/>
            </w:tcBorders>
            <w:shd w:val="clear" w:color="auto" w:fill="auto"/>
          </w:tcPr>
          <w:p w:rsidR="00764424" w:rsidRDefault="00764424" w:rsidP="002C7EAE"/>
        </w:tc>
        <w:tc>
          <w:tcPr>
            <w:tcW w:w="1906" w:type="dxa"/>
            <w:vMerge/>
            <w:tcBorders>
              <w:left w:val="single" w:sz="4" w:space="0" w:color="auto"/>
              <w:bottom w:val="single" w:sz="4" w:space="0" w:color="auto"/>
            </w:tcBorders>
            <w:shd w:val="clear" w:color="auto" w:fill="auto"/>
            <w:vAlign w:val="center"/>
          </w:tcPr>
          <w:p w:rsidR="00764424" w:rsidRPr="003E2043" w:rsidRDefault="00764424" w:rsidP="002C7EAE">
            <w:pPr>
              <w:pStyle w:val="a9"/>
            </w:pPr>
          </w:p>
        </w:tc>
        <w:tc>
          <w:tcPr>
            <w:tcW w:w="1819" w:type="dxa"/>
            <w:tcBorders>
              <w:top w:val="single" w:sz="4" w:space="0" w:color="auto"/>
              <w:left w:val="single" w:sz="4" w:space="0" w:color="auto"/>
              <w:bottom w:val="single" w:sz="4" w:space="0" w:color="auto"/>
            </w:tcBorders>
            <w:shd w:val="clear" w:color="auto" w:fill="auto"/>
            <w:vAlign w:val="center"/>
          </w:tcPr>
          <w:p w:rsidR="00764424" w:rsidRPr="003E2043" w:rsidRDefault="00764424" w:rsidP="002C7EAE">
            <w:pPr>
              <w:ind w:right="141"/>
              <w:rPr>
                <w:rFonts w:ascii="Times New Roman CYR" w:eastAsiaTheme="minorHAnsi" w:hAnsi="Times New Roman CYR" w:cstheme="minorBidi"/>
                <w:color w:val="auto"/>
                <w:sz w:val="20"/>
                <w:szCs w:val="22"/>
                <w:lang w:eastAsia="en-US" w:bidi="ar-SA"/>
              </w:rPr>
            </w:pPr>
            <w:r w:rsidRPr="003E2043">
              <w:rPr>
                <w:rFonts w:ascii="Times New Roman CYR" w:eastAsiaTheme="minorHAnsi" w:hAnsi="Times New Roman CYR" w:cstheme="minorBidi"/>
                <w:color w:val="auto"/>
                <w:sz w:val="20"/>
                <w:szCs w:val="22"/>
                <w:lang w:eastAsia="en-US" w:bidi="ar-SA"/>
              </w:rPr>
              <w:t>Соблюдать производственную и трудовую дисциплину, правила внутреннего распорядка, правила и нормы по охране труда и технике безопасности, производственной санитарии и электронной гигиены</w:t>
            </w:r>
          </w:p>
        </w:tc>
        <w:tc>
          <w:tcPr>
            <w:tcW w:w="1819" w:type="dxa"/>
            <w:vMerge/>
            <w:tcBorders>
              <w:left w:val="single" w:sz="4" w:space="0" w:color="auto"/>
              <w:bottom w:val="single" w:sz="4" w:space="0" w:color="auto"/>
            </w:tcBorders>
            <w:shd w:val="clear" w:color="auto" w:fill="auto"/>
            <w:vAlign w:val="center"/>
          </w:tcPr>
          <w:p w:rsidR="00764424" w:rsidRPr="003E2043" w:rsidRDefault="00764424" w:rsidP="002C7EAE">
            <w:pPr>
              <w:pStyle w:val="a9"/>
            </w:pPr>
          </w:p>
        </w:tc>
        <w:tc>
          <w:tcPr>
            <w:tcW w:w="2165" w:type="dxa"/>
            <w:vMerge/>
            <w:tcBorders>
              <w:left w:val="single" w:sz="4" w:space="0" w:color="auto"/>
              <w:bottom w:val="single" w:sz="4" w:space="0" w:color="auto"/>
              <w:right w:val="single" w:sz="4" w:space="0" w:color="auto"/>
            </w:tcBorders>
            <w:shd w:val="clear" w:color="auto" w:fill="auto"/>
          </w:tcPr>
          <w:p w:rsidR="00764424" w:rsidRPr="00B57892" w:rsidRDefault="00764424" w:rsidP="002C7EAE">
            <w:pPr>
              <w:jc w:val="center"/>
              <w:rPr>
                <w:rFonts w:ascii="Times New Roman" w:hAnsi="Times New Roman" w:cs="Times New Roman"/>
                <w:sz w:val="20"/>
                <w:szCs w:val="20"/>
              </w:rPr>
            </w:pPr>
          </w:p>
        </w:tc>
      </w:tr>
    </w:tbl>
    <w:p w:rsidR="0071231E" w:rsidRDefault="0071231E" w:rsidP="0071231E">
      <w:pPr>
        <w:spacing w:after="539" w:line="1" w:lineRule="exact"/>
      </w:pPr>
    </w:p>
    <w:p w:rsidR="0071231E" w:rsidRDefault="0071231E" w:rsidP="0071231E">
      <w:pPr>
        <w:pStyle w:val="1"/>
        <w:numPr>
          <w:ilvl w:val="0"/>
          <w:numId w:val="1"/>
        </w:numPr>
        <w:tabs>
          <w:tab w:val="left" w:pos="502"/>
        </w:tabs>
        <w:spacing w:after="300"/>
        <w:ind w:firstLine="0"/>
      </w:pPr>
      <w:r>
        <w:rPr>
          <w:rStyle w:val="a5"/>
        </w:rPr>
        <w:t>Возможные наименования должностей, профессий и иные дополнительные характеристики: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20"/>
        <w:gridCol w:w="3115"/>
        <w:gridCol w:w="1306"/>
        <w:gridCol w:w="6499"/>
      </w:tblGrid>
      <w:tr w:rsidR="0071231E" w:rsidTr="00363A92">
        <w:trPr>
          <w:trHeight w:hRule="exact" w:val="1397"/>
          <w:jc w:val="center"/>
        </w:trPr>
        <w:tc>
          <w:tcPr>
            <w:tcW w:w="3120" w:type="dxa"/>
            <w:tcBorders>
              <w:top w:val="single" w:sz="4" w:space="0" w:color="auto"/>
              <w:left w:val="single" w:sz="4" w:space="0" w:color="auto"/>
              <w:bottom w:val="single" w:sz="4" w:space="0" w:color="auto"/>
            </w:tcBorders>
            <w:shd w:val="clear" w:color="auto" w:fill="auto"/>
            <w:vAlign w:val="bottom"/>
          </w:tcPr>
          <w:p w:rsidR="0071231E" w:rsidRDefault="0071231E" w:rsidP="001A5868">
            <w:pPr>
              <w:pStyle w:val="a7"/>
              <w:ind w:firstLine="0"/>
              <w:jc w:val="both"/>
              <w:rPr>
                <w:sz w:val="24"/>
                <w:szCs w:val="24"/>
              </w:rPr>
            </w:pPr>
            <w:r>
              <w:rPr>
                <w:rStyle w:val="a6"/>
                <w:sz w:val="24"/>
                <w:szCs w:val="24"/>
              </w:rPr>
              <w:lastRenderedPageBreak/>
              <w:t>Связанные с квалификацией наименования должностей, профессий, специальностей, групп, видов деятельности, компетенций и т.п.</w:t>
            </w:r>
          </w:p>
        </w:tc>
        <w:tc>
          <w:tcPr>
            <w:tcW w:w="3115" w:type="dxa"/>
            <w:tcBorders>
              <w:top w:val="single" w:sz="4" w:space="0" w:color="auto"/>
              <w:left w:val="single" w:sz="4" w:space="0" w:color="auto"/>
            </w:tcBorders>
            <w:shd w:val="clear" w:color="auto" w:fill="auto"/>
          </w:tcPr>
          <w:p w:rsidR="0071231E" w:rsidRDefault="0071231E" w:rsidP="001A5868">
            <w:pPr>
              <w:pStyle w:val="a7"/>
              <w:ind w:firstLine="0"/>
              <w:rPr>
                <w:sz w:val="24"/>
                <w:szCs w:val="24"/>
              </w:rPr>
            </w:pPr>
            <w:r>
              <w:rPr>
                <w:rStyle w:val="a6"/>
                <w:sz w:val="24"/>
                <w:szCs w:val="24"/>
              </w:rPr>
              <w:t>Документ, цифровой ресурс</w:t>
            </w:r>
          </w:p>
        </w:tc>
        <w:tc>
          <w:tcPr>
            <w:tcW w:w="1306" w:type="dxa"/>
            <w:tcBorders>
              <w:top w:val="single" w:sz="4" w:space="0" w:color="auto"/>
              <w:left w:val="single" w:sz="4" w:space="0" w:color="auto"/>
            </w:tcBorders>
            <w:shd w:val="clear" w:color="auto" w:fill="auto"/>
          </w:tcPr>
          <w:p w:rsidR="0071231E" w:rsidRDefault="0071231E" w:rsidP="001A5868">
            <w:pPr>
              <w:pStyle w:val="a7"/>
              <w:ind w:firstLine="0"/>
              <w:rPr>
                <w:sz w:val="24"/>
                <w:szCs w:val="24"/>
              </w:rPr>
            </w:pPr>
            <w:r>
              <w:rPr>
                <w:rStyle w:val="a6"/>
                <w:sz w:val="24"/>
                <w:szCs w:val="24"/>
              </w:rPr>
              <w:t>Код по документу (ресурсу)</w:t>
            </w:r>
          </w:p>
        </w:tc>
        <w:tc>
          <w:tcPr>
            <w:tcW w:w="6499" w:type="dxa"/>
            <w:tcBorders>
              <w:top w:val="single" w:sz="4" w:space="0" w:color="auto"/>
              <w:left w:val="single" w:sz="4" w:space="0" w:color="auto"/>
              <w:right w:val="single" w:sz="4" w:space="0" w:color="auto"/>
            </w:tcBorders>
            <w:shd w:val="clear" w:color="auto" w:fill="auto"/>
          </w:tcPr>
          <w:p w:rsidR="0071231E" w:rsidRDefault="0071231E" w:rsidP="001A5868">
            <w:pPr>
              <w:pStyle w:val="a7"/>
              <w:ind w:firstLine="0"/>
              <w:rPr>
                <w:sz w:val="24"/>
                <w:szCs w:val="24"/>
              </w:rPr>
            </w:pPr>
            <w:r>
              <w:rPr>
                <w:rStyle w:val="a6"/>
                <w:sz w:val="24"/>
                <w:szCs w:val="24"/>
              </w:rPr>
              <w:t>Полное наименование и реквизиты документа (адрес ресурса)</w:t>
            </w:r>
          </w:p>
        </w:tc>
      </w:tr>
      <w:tr w:rsidR="00363A92" w:rsidTr="008E185A">
        <w:trPr>
          <w:trHeight w:hRule="exact" w:val="288"/>
          <w:jc w:val="center"/>
        </w:trPr>
        <w:tc>
          <w:tcPr>
            <w:tcW w:w="3120" w:type="dxa"/>
            <w:vMerge w:val="restart"/>
            <w:tcBorders>
              <w:top w:val="single" w:sz="4" w:space="0" w:color="auto"/>
              <w:left w:val="single" w:sz="4" w:space="0" w:color="auto"/>
              <w:bottom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Оператор жидкостных прецизионных обработок 4-го разряда</w:t>
            </w:r>
          </w:p>
          <w:p w:rsidR="00363A92" w:rsidRPr="00363A92" w:rsidRDefault="00363A92" w:rsidP="00363A92">
            <w:pPr>
              <w:pStyle w:val="a7"/>
              <w:ind w:firstLine="0"/>
              <w:jc w:val="both"/>
              <w:rPr>
                <w:rStyle w:val="a6"/>
                <w:sz w:val="24"/>
                <w:szCs w:val="24"/>
              </w:rPr>
            </w:pPr>
            <w:r w:rsidRPr="00363A92">
              <w:rPr>
                <w:rStyle w:val="a6"/>
                <w:sz w:val="24"/>
                <w:szCs w:val="24"/>
              </w:rPr>
              <w:t>Оператор прецизионного травления 4-го разряда</w:t>
            </w:r>
          </w:p>
          <w:p w:rsidR="00363A92" w:rsidRPr="0075546D" w:rsidRDefault="00363A92" w:rsidP="00363A92">
            <w:pPr>
              <w:pStyle w:val="a7"/>
              <w:ind w:firstLine="0"/>
              <w:jc w:val="both"/>
            </w:pPr>
            <w:r w:rsidRPr="00363A92">
              <w:rPr>
                <w:rStyle w:val="a6"/>
                <w:sz w:val="24"/>
                <w:szCs w:val="24"/>
              </w:rPr>
              <w:t>Оператор жидкостного прецизионного травления 4-го разряда</w:t>
            </w:r>
          </w:p>
        </w:tc>
        <w:tc>
          <w:tcPr>
            <w:tcW w:w="3115" w:type="dxa"/>
            <w:tcBorders>
              <w:top w:val="single" w:sz="4" w:space="0" w:color="auto"/>
              <w:left w:val="single" w:sz="4" w:space="0" w:color="auto"/>
            </w:tcBorders>
            <w:shd w:val="clear" w:color="auto" w:fill="auto"/>
            <w:vAlign w:val="bottom"/>
          </w:tcPr>
          <w:p w:rsidR="00363A92" w:rsidRDefault="00363A92" w:rsidP="00363A92">
            <w:pPr>
              <w:pStyle w:val="a7"/>
              <w:ind w:firstLine="0"/>
              <w:rPr>
                <w:sz w:val="24"/>
                <w:szCs w:val="24"/>
              </w:rPr>
            </w:pPr>
            <w:r>
              <w:rPr>
                <w:rStyle w:val="a6"/>
                <w:sz w:val="24"/>
                <w:szCs w:val="24"/>
              </w:rPr>
              <w:t>ОКЗ</w:t>
            </w:r>
          </w:p>
        </w:tc>
        <w:tc>
          <w:tcPr>
            <w:tcW w:w="1306" w:type="dxa"/>
            <w:tcBorders>
              <w:top w:val="single" w:sz="4" w:space="0" w:color="auto"/>
              <w:lef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3133</w:t>
            </w:r>
          </w:p>
        </w:tc>
        <w:tc>
          <w:tcPr>
            <w:tcW w:w="6499" w:type="dxa"/>
            <w:tcBorders>
              <w:top w:val="single" w:sz="4" w:space="0" w:color="auto"/>
              <w:left w:val="single" w:sz="4" w:space="0" w:color="auto"/>
              <w:righ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Операторы по управлению технологическими процессами в химическом производстве</w:t>
            </w:r>
          </w:p>
        </w:tc>
      </w:tr>
      <w:tr w:rsidR="00363A92" w:rsidTr="00363A92">
        <w:trPr>
          <w:trHeight w:hRule="exact" w:val="288"/>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tcBorders>
            <w:shd w:val="clear" w:color="auto" w:fill="auto"/>
            <w:vAlign w:val="bottom"/>
          </w:tcPr>
          <w:p w:rsidR="00363A92" w:rsidRDefault="00363A92" w:rsidP="00363A92">
            <w:pPr>
              <w:pStyle w:val="a7"/>
              <w:ind w:firstLine="0"/>
              <w:rPr>
                <w:sz w:val="24"/>
                <w:szCs w:val="24"/>
              </w:rPr>
            </w:pPr>
            <w:r>
              <w:rPr>
                <w:rStyle w:val="a6"/>
                <w:sz w:val="24"/>
                <w:szCs w:val="24"/>
              </w:rPr>
              <w:t>ОКВЭД</w:t>
            </w:r>
          </w:p>
        </w:tc>
        <w:tc>
          <w:tcPr>
            <w:tcW w:w="1306" w:type="dxa"/>
            <w:tcBorders>
              <w:top w:val="single" w:sz="4" w:space="0" w:color="auto"/>
              <w:left w:val="single" w:sz="4" w:space="0" w:color="auto"/>
            </w:tcBorders>
            <w:shd w:val="clear" w:color="auto" w:fill="auto"/>
          </w:tcPr>
          <w:p w:rsidR="00363A92" w:rsidRPr="00363A92" w:rsidRDefault="00363A92" w:rsidP="00363A92">
            <w:pPr>
              <w:pStyle w:val="a7"/>
              <w:ind w:firstLine="0"/>
              <w:jc w:val="both"/>
              <w:rPr>
                <w:rStyle w:val="a6"/>
                <w:sz w:val="24"/>
                <w:szCs w:val="24"/>
              </w:rPr>
            </w:pPr>
          </w:p>
        </w:tc>
        <w:tc>
          <w:tcPr>
            <w:tcW w:w="6499" w:type="dxa"/>
            <w:tcBorders>
              <w:top w:val="single" w:sz="4" w:space="0" w:color="auto"/>
              <w:left w:val="single" w:sz="4" w:space="0" w:color="auto"/>
              <w:right w:val="single" w:sz="4" w:space="0" w:color="auto"/>
            </w:tcBorders>
            <w:shd w:val="clear" w:color="auto" w:fill="auto"/>
          </w:tcPr>
          <w:p w:rsidR="00363A92" w:rsidRPr="00363A92" w:rsidRDefault="00363A92" w:rsidP="00363A92">
            <w:pPr>
              <w:pStyle w:val="a7"/>
              <w:ind w:firstLine="0"/>
              <w:jc w:val="both"/>
              <w:rPr>
                <w:rStyle w:val="a6"/>
                <w:sz w:val="24"/>
                <w:szCs w:val="24"/>
              </w:rPr>
            </w:pPr>
          </w:p>
        </w:tc>
      </w:tr>
      <w:tr w:rsidR="00363A92" w:rsidTr="00363A92">
        <w:trPr>
          <w:trHeight w:hRule="exact" w:val="283"/>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tcBorders>
            <w:shd w:val="clear" w:color="auto" w:fill="auto"/>
            <w:vAlign w:val="bottom"/>
          </w:tcPr>
          <w:p w:rsidR="00363A92" w:rsidRDefault="00363A92" w:rsidP="00363A92">
            <w:pPr>
              <w:pStyle w:val="a7"/>
              <w:ind w:firstLine="0"/>
              <w:rPr>
                <w:sz w:val="24"/>
                <w:szCs w:val="24"/>
              </w:rPr>
            </w:pPr>
            <w:r>
              <w:rPr>
                <w:rStyle w:val="a6"/>
                <w:sz w:val="24"/>
                <w:szCs w:val="24"/>
              </w:rPr>
              <w:t>ОКПДТР</w:t>
            </w:r>
          </w:p>
        </w:tc>
        <w:tc>
          <w:tcPr>
            <w:tcW w:w="1306" w:type="dxa"/>
            <w:tcBorders>
              <w:top w:val="single" w:sz="4" w:space="0" w:color="auto"/>
              <w:left w:val="single" w:sz="4" w:space="0" w:color="auto"/>
            </w:tcBorders>
            <w:shd w:val="clear" w:color="auto" w:fill="auto"/>
          </w:tcPr>
          <w:p w:rsidR="00363A92" w:rsidRPr="00363A92" w:rsidRDefault="00363A92" w:rsidP="00363A92">
            <w:pPr>
              <w:pStyle w:val="a7"/>
              <w:ind w:firstLine="0"/>
              <w:jc w:val="both"/>
              <w:rPr>
                <w:rStyle w:val="a6"/>
                <w:sz w:val="24"/>
                <w:szCs w:val="24"/>
              </w:rPr>
            </w:pPr>
          </w:p>
        </w:tc>
        <w:tc>
          <w:tcPr>
            <w:tcW w:w="6499" w:type="dxa"/>
            <w:tcBorders>
              <w:top w:val="single" w:sz="4" w:space="0" w:color="auto"/>
              <w:left w:val="single" w:sz="4" w:space="0" w:color="auto"/>
              <w:right w:val="single" w:sz="4" w:space="0" w:color="auto"/>
            </w:tcBorders>
            <w:shd w:val="clear" w:color="auto" w:fill="auto"/>
          </w:tcPr>
          <w:p w:rsidR="00363A92" w:rsidRPr="00363A92" w:rsidRDefault="00363A92" w:rsidP="00363A92">
            <w:pPr>
              <w:pStyle w:val="a7"/>
              <w:ind w:firstLine="0"/>
              <w:jc w:val="both"/>
              <w:rPr>
                <w:rStyle w:val="a6"/>
                <w:sz w:val="24"/>
                <w:szCs w:val="24"/>
              </w:rPr>
            </w:pPr>
          </w:p>
        </w:tc>
      </w:tr>
      <w:tr w:rsidR="00363A92" w:rsidTr="001E378D">
        <w:trPr>
          <w:trHeight w:hRule="exact" w:val="288"/>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tcBorders>
            <w:shd w:val="clear" w:color="auto" w:fill="auto"/>
            <w:vAlign w:val="bottom"/>
          </w:tcPr>
          <w:p w:rsidR="00363A92" w:rsidRDefault="00363A92" w:rsidP="00363A92">
            <w:pPr>
              <w:pStyle w:val="a7"/>
              <w:ind w:firstLine="0"/>
              <w:rPr>
                <w:sz w:val="24"/>
                <w:szCs w:val="24"/>
              </w:rPr>
            </w:pPr>
            <w:r>
              <w:rPr>
                <w:rStyle w:val="a6"/>
                <w:sz w:val="24"/>
                <w:szCs w:val="24"/>
              </w:rPr>
              <w:t>ЕТКС, ЕКС</w:t>
            </w:r>
          </w:p>
        </w:tc>
        <w:tc>
          <w:tcPr>
            <w:tcW w:w="1306" w:type="dxa"/>
            <w:tcBorders>
              <w:top w:val="single" w:sz="4" w:space="0" w:color="auto"/>
              <w:lef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§134, выпуск 20</w:t>
            </w:r>
          </w:p>
        </w:tc>
        <w:tc>
          <w:tcPr>
            <w:tcW w:w="6499" w:type="dxa"/>
            <w:tcBorders>
              <w:top w:val="single" w:sz="4" w:space="0" w:color="auto"/>
              <w:left w:val="single" w:sz="4" w:space="0" w:color="auto"/>
              <w:righ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Травильщик прецизионного травления 4-го разряда</w:t>
            </w:r>
          </w:p>
        </w:tc>
      </w:tr>
      <w:tr w:rsidR="00363A92" w:rsidTr="00C33147">
        <w:trPr>
          <w:trHeight w:hRule="exact" w:val="283"/>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tcBorders>
            <w:shd w:val="clear" w:color="auto" w:fill="auto"/>
            <w:vAlign w:val="bottom"/>
          </w:tcPr>
          <w:p w:rsidR="00363A92" w:rsidRDefault="00363A92" w:rsidP="00363A92">
            <w:pPr>
              <w:pStyle w:val="a7"/>
              <w:ind w:firstLine="0"/>
              <w:rPr>
                <w:sz w:val="24"/>
                <w:szCs w:val="24"/>
              </w:rPr>
            </w:pPr>
            <w:r>
              <w:rPr>
                <w:rStyle w:val="a6"/>
                <w:sz w:val="24"/>
                <w:szCs w:val="24"/>
              </w:rPr>
              <w:t>ОКСО, ОКСВНК</w:t>
            </w:r>
          </w:p>
        </w:tc>
        <w:tc>
          <w:tcPr>
            <w:tcW w:w="1306" w:type="dxa"/>
            <w:tcBorders>
              <w:top w:val="single" w:sz="4" w:space="0" w:color="auto"/>
              <w:lef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2.11.01.09</w:t>
            </w:r>
          </w:p>
        </w:tc>
        <w:tc>
          <w:tcPr>
            <w:tcW w:w="6499" w:type="dxa"/>
            <w:tcBorders>
              <w:top w:val="single" w:sz="4" w:space="0" w:color="auto"/>
              <w:left w:val="single" w:sz="4" w:space="0" w:color="auto"/>
              <w:righ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Оператор микроэлектронного производства</w:t>
            </w:r>
          </w:p>
        </w:tc>
      </w:tr>
      <w:tr w:rsidR="00363A92" w:rsidTr="00363A92">
        <w:trPr>
          <w:trHeight w:hRule="exact" w:val="840"/>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tcBorders>
            <w:shd w:val="clear" w:color="auto" w:fill="auto"/>
            <w:vAlign w:val="bottom"/>
          </w:tcPr>
          <w:p w:rsidR="00363A92" w:rsidRDefault="00363A92" w:rsidP="00363A92">
            <w:pPr>
              <w:pStyle w:val="a7"/>
              <w:tabs>
                <w:tab w:val="left" w:pos="2208"/>
              </w:tabs>
              <w:ind w:firstLine="0"/>
              <w:rPr>
                <w:sz w:val="24"/>
                <w:szCs w:val="24"/>
              </w:rPr>
            </w:pPr>
            <w:r>
              <w:rPr>
                <w:rStyle w:val="a6"/>
                <w:sz w:val="24"/>
                <w:szCs w:val="24"/>
              </w:rPr>
              <w:t>Государственный информационный</w:t>
            </w:r>
            <w:r>
              <w:rPr>
                <w:rStyle w:val="a6"/>
                <w:sz w:val="24"/>
                <w:szCs w:val="24"/>
              </w:rPr>
              <w:tab/>
              <w:t>ресурс</w:t>
            </w:r>
          </w:p>
          <w:p w:rsidR="00363A92" w:rsidRDefault="00363A92" w:rsidP="00363A92">
            <w:pPr>
              <w:pStyle w:val="a7"/>
              <w:ind w:firstLine="0"/>
              <w:rPr>
                <w:sz w:val="24"/>
                <w:szCs w:val="24"/>
              </w:rPr>
            </w:pPr>
            <w:r>
              <w:rPr>
                <w:rStyle w:val="a6"/>
                <w:sz w:val="24"/>
                <w:szCs w:val="24"/>
              </w:rPr>
              <w:t>«Справочник профессий»</w:t>
            </w:r>
          </w:p>
        </w:tc>
        <w:tc>
          <w:tcPr>
            <w:tcW w:w="1306" w:type="dxa"/>
            <w:tcBorders>
              <w:top w:val="single" w:sz="4" w:space="0" w:color="auto"/>
              <w:left w:val="single" w:sz="4" w:space="0" w:color="auto"/>
            </w:tcBorders>
            <w:shd w:val="clear" w:color="auto" w:fill="auto"/>
          </w:tcPr>
          <w:p w:rsidR="00363A92" w:rsidRDefault="00363A92" w:rsidP="00363A92">
            <w:pPr>
              <w:rPr>
                <w:sz w:val="10"/>
                <w:szCs w:val="10"/>
              </w:rPr>
            </w:pPr>
            <w:r>
              <w:rPr>
                <w:sz w:val="10"/>
                <w:szCs w:val="10"/>
              </w:rPr>
              <w:t>-</w:t>
            </w:r>
          </w:p>
        </w:tc>
        <w:tc>
          <w:tcPr>
            <w:tcW w:w="6499" w:type="dxa"/>
            <w:tcBorders>
              <w:top w:val="single" w:sz="4" w:space="0" w:color="auto"/>
              <w:left w:val="single" w:sz="4" w:space="0" w:color="auto"/>
              <w:right w:val="single" w:sz="4" w:space="0" w:color="auto"/>
            </w:tcBorders>
            <w:shd w:val="clear" w:color="auto" w:fill="auto"/>
          </w:tcPr>
          <w:p w:rsidR="00363A92" w:rsidRDefault="00363A92" w:rsidP="00363A92">
            <w:pPr>
              <w:rPr>
                <w:sz w:val="10"/>
                <w:szCs w:val="10"/>
              </w:rPr>
            </w:pPr>
          </w:p>
        </w:tc>
      </w:tr>
      <w:tr w:rsidR="00363A92" w:rsidTr="00F56E33">
        <w:trPr>
          <w:trHeight w:hRule="exact" w:val="447"/>
          <w:jc w:val="center"/>
        </w:trPr>
        <w:tc>
          <w:tcPr>
            <w:tcW w:w="3120" w:type="dxa"/>
            <w:vMerge/>
            <w:tcBorders>
              <w:top w:val="single" w:sz="4" w:space="0" w:color="auto"/>
              <w:left w:val="single" w:sz="4" w:space="0" w:color="auto"/>
              <w:bottom w:val="single" w:sz="4" w:space="0" w:color="auto"/>
            </w:tcBorders>
            <w:shd w:val="clear" w:color="auto" w:fill="auto"/>
          </w:tcPr>
          <w:p w:rsidR="00363A92" w:rsidRDefault="00363A92" w:rsidP="00363A92"/>
        </w:tc>
        <w:tc>
          <w:tcPr>
            <w:tcW w:w="3115" w:type="dxa"/>
            <w:tcBorders>
              <w:top w:val="single" w:sz="4" w:space="0" w:color="auto"/>
              <w:left w:val="single" w:sz="4" w:space="0" w:color="auto"/>
              <w:bottom w:val="single" w:sz="4" w:space="0" w:color="auto"/>
            </w:tcBorders>
            <w:shd w:val="clear" w:color="auto" w:fill="auto"/>
            <w:vAlign w:val="center"/>
          </w:tcPr>
          <w:p w:rsidR="00363A92" w:rsidRPr="00430116" w:rsidRDefault="00363A92" w:rsidP="00363A92">
            <w:pPr>
              <w:pStyle w:val="a7"/>
              <w:ind w:firstLine="0"/>
              <w:jc w:val="both"/>
            </w:pPr>
            <w:r w:rsidRPr="00363A92">
              <w:rPr>
                <w:rStyle w:val="a6"/>
                <w:sz w:val="24"/>
                <w:szCs w:val="24"/>
              </w:rPr>
              <w:t>ОКПДТР</w:t>
            </w:r>
            <w:r w:rsidRPr="00363A92">
              <w:rPr>
                <w:rStyle w:val="a6"/>
                <w:sz w:val="24"/>
                <w:szCs w:val="24"/>
              </w:rPr>
              <w:endnoteReference w:id="1"/>
            </w:r>
          </w:p>
        </w:tc>
        <w:tc>
          <w:tcPr>
            <w:tcW w:w="1306" w:type="dxa"/>
            <w:tcBorders>
              <w:top w:val="single" w:sz="4" w:space="0" w:color="auto"/>
              <w:left w:val="single" w:sz="4" w:space="0" w:color="auto"/>
              <w:bottom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19190</w:t>
            </w:r>
          </w:p>
        </w:tc>
        <w:tc>
          <w:tcPr>
            <w:tcW w:w="6499" w:type="dxa"/>
            <w:tcBorders>
              <w:top w:val="single" w:sz="4" w:space="0" w:color="auto"/>
              <w:left w:val="single" w:sz="4" w:space="0" w:color="auto"/>
              <w:bottom w:val="single" w:sz="4" w:space="0" w:color="auto"/>
              <w:right w:val="single" w:sz="4" w:space="0" w:color="auto"/>
            </w:tcBorders>
            <w:shd w:val="clear" w:color="auto" w:fill="auto"/>
            <w:vAlign w:val="center"/>
          </w:tcPr>
          <w:p w:rsidR="00363A92" w:rsidRPr="00363A92" w:rsidRDefault="00363A92" w:rsidP="00363A92">
            <w:pPr>
              <w:pStyle w:val="a7"/>
              <w:ind w:firstLine="0"/>
              <w:jc w:val="both"/>
              <w:rPr>
                <w:rStyle w:val="a6"/>
                <w:sz w:val="24"/>
                <w:szCs w:val="24"/>
              </w:rPr>
            </w:pPr>
            <w:r w:rsidRPr="00363A92">
              <w:rPr>
                <w:rStyle w:val="a6"/>
                <w:sz w:val="24"/>
                <w:szCs w:val="24"/>
              </w:rPr>
              <w:t>Травильщик прецизионного травления</w:t>
            </w:r>
          </w:p>
        </w:tc>
      </w:tr>
    </w:tbl>
    <w:p w:rsidR="0071231E" w:rsidRDefault="0071231E" w:rsidP="0071231E">
      <w:pPr>
        <w:spacing w:after="319" w:line="1" w:lineRule="exact"/>
      </w:pPr>
    </w:p>
    <w:p w:rsidR="0071231E" w:rsidRDefault="0071231E" w:rsidP="0071231E">
      <w:pPr>
        <w:pStyle w:val="1"/>
        <w:numPr>
          <w:ilvl w:val="0"/>
          <w:numId w:val="1"/>
        </w:numPr>
        <w:tabs>
          <w:tab w:val="left" w:pos="502"/>
        </w:tabs>
        <w:ind w:firstLine="0"/>
        <w:jc w:val="both"/>
      </w:pPr>
      <w:r>
        <w:rPr>
          <w:rStyle w:val="a5"/>
        </w:rPr>
        <w:t>Основные пути получения квалификации:</w:t>
      </w:r>
    </w:p>
    <w:p w:rsidR="0071231E" w:rsidRDefault="0071231E" w:rsidP="0071231E">
      <w:pPr>
        <w:pStyle w:val="1"/>
        <w:ind w:firstLine="720"/>
        <w:jc w:val="both"/>
        <w:rPr>
          <w:rStyle w:val="a5"/>
        </w:rPr>
      </w:pPr>
      <w:r>
        <w:rPr>
          <w:rStyle w:val="a5"/>
        </w:rPr>
        <w:t>Формальное образование и обучение (тип образовательной программы, при необходимости - направление подготовки/специальность/профессия, срок обучения и особые требования, возможные варианты):</w:t>
      </w:r>
    </w:p>
    <w:p w:rsidR="00AC3318" w:rsidRDefault="00AC3318" w:rsidP="0071231E">
      <w:pPr>
        <w:pStyle w:val="1"/>
        <w:ind w:firstLine="720"/>
        <w:jc w:val="both"/>
        <w:rPr>
          <w:rStyle w:val="a5"/>
        </w:rPr>
      </w:pPr>
      <w:r w:rsidRPr="00AC3318">
        <w:rPr>
          <w:u w:val="single"/>
        </w:rPr>
        <w:t>Профессиональное обучение – программы профессиональной подготовки по профессиям рабочих, программы повышения квалификации рабочих или Среднее профессиональное образование, программы подготовки квалифицированных рабочих</w:t>
      </w:r>
      <w:r w:rsidR="00415916">
        <w:rPr>
          <w:u w:val="single"/>
        </w:rPr>
        <w:t>.</w:t>
      </w:r>
    </w:p>
    <w:p w:rsidR="00EC0DD6" w:rsidRPr="00EC0DD6" w:rsidRDefault="0071231E" w:rsidP="00EC0DD6">
      <w:pPr>
        <w:pStyle w:val="a9"/>
        <w:rPr>
          <w:rFonts w:ascii="Times New Roman" w:eastAsia="Times New Roman" w:hAnsi="Times New Roman" w:cs="Times New Roman"/>
          <w:sz w:val="28"/>
          <w:szCs w:val="28"/>
          <w:u w:val="single"/>
        </w:rPr>
      </w:pPr>
      <w:r>
        <w:rPr>
          <w:rStyle w:val="a5"/>
          <w:rFonts w:eastAsiaTheme="minorHAnsi"/>
        </w:rPr>
        <w:t>Опыт практической работы (стаж работы и особые требования (при необходимости), возможные варианты):</w:t>
      </w:r>
      <w:r w:rsidR="00AC3318">
        <w:rPr>
          <w:rStyle w:val="a5"/>
          <w:rFonts w:eastAsiaTheme="minorHAnsi"/>
        </w:rPr>
        <w:t xml:space="preserve"> </w:t>
      </w:r>
      <w:r w:rsidR="00EC0DD6" w:rsidRPr="00EC0DD6">
        <w:rPr>
          <w:rFonts w:ascii="Times New Roman" w:eastAsia="Times New Roman" w:hAnsi="Times New Roman" w:cs="Times New Roman"/>
          <w:sz w:val="28"/>
          <w:szCs w:val="28"/>
          <w:u w:val="single"/>
        </w:rPr>
        <w:t>Практический опыт работы в должности оператора прецизионного травления 4 р. не менее шести месяцев.</w:t>
      </w:r>
    </w:p>
    <w:p w:rsidR="0071231E" w:rsidRDefault="0071231E" w:rsidP="007F78CF">
      <w:pPr>
        <w:pStyle w:val="1"/>
        <w:ind w:firstLine="720"/>
        <w:jc w:val="both"/>
      </w:pPr>
      <w:r>
        <w:rPr>
          <w:rStyle w:val="a5"/>
        </w:rPr>
        <w:t>Неформальное образование и самообразование (возможные варианты):</w:t>
      </w:r>
      <w:r w:rsidR="00AC3318">
        <w:rPr>
          <w:rStyle w:val="a5"/>
        </w:rPr>
        <w:t xml:space="preserve"> -</w:t>
      </w:r>
      <w:bookmarkStart w:id="1" w:name="_GoBack"/>
      <w:bookmarkEnd w:id="1"/>
    </w:p>
    <w:p w:rsidR="0071231E" w:rsidRDefault="0071231E" w:rsidP="0071231E">
      <w:pPr>
        <w:pStyle w:val="1"/>
        <w:ind w:firstLine="0"/>
        <w:jc w:val="both"/>
      </w:pPr>
    </w:p>
    <w:p w:rsidR="00AC3318" w:rsidRDefault="0071231E" w:rsidP="00AC3318">
      <w:pPr>
        <w:pStyle w:val="1"/>
        <w:numPr>
          <w:ilvl w:val="0"/>
          <w:numId w:val="1"/>
        </w:numPr>
        <w:tabs>
          <w:tab w:val="left" w:pos="522"/>
          <w:tab w:val="left" w:leader="underscore" w:pos="7522"/>
        </w:tabs>
        <w:ind w:firstLine="0"/>
        <w:jc w:val="both"/>
        <w:rPr>
          <w:rStyle w:val="a5"/>
        </w:rPr>
      </w:pPr>
      <w:r>
        <w:rPr>
          <w:rStyle w:val="a5"/>
        </w:rPr>
        <w:t>Особые условия допуска к работе:</w:t>
      </w:r>
    </w:p>
    <w:p w:rsidR="00AC3318" w:rsidRPr="00AC3318" w:rsidRDefault="00AC3318" w:rsidP="00AC3318">
      <w:pPr>
        <w:pStyle w:val="1"/>
        <w:tabs>
          <w:tab w:val="left" w:pos="522"/>
          <w:tab w:val="left" w:leader="underscore" w:pos="7522"/>
        </w:tabs>
        <w:ind w:firstLine="0"/>
        <w:jc w:val="both"/>
        <w:rPr>
          <w:u w:val="single"/>
        </w:rPr>
      </w:pPr>
      <w:r w:rsidRPr="00AC3318">
        <w:rPr>
          <w:u w:val="single"/>
        </w:rPr>
        <w:t>Лица не моложе 18 лет.</w:t>
      </w:r>
    </w:p>
    <w:p w:rsidR="00AC3318" w:rsidRPr="00AC3318" w:rsidRDefault="00AC3318" w:rsidP="00AC3318">
      <w:pPr>
        <w:pStyle w:val="1"/>
        <w:tabs>
          <w:tab w:val="left" w:pos="522"/>
          <w:tab w:val="left" w:leader="underscore" w:pos="7522"/>
        </w:tabs>
        <w:ind w:firstLine="0"/>
        <w:jc w:val="both"/>
        <w:rPr>
          <w:u w:val="single"/>
        </w:rPr>
      </w:pPr>
      <w:r w:rsidRPr="00AC3318">
        <w:rPr>
          <w:u w:val="single"/>
        </w:rPr>
        <w:t>Прохождение обязательных предварительных (при поступлении на работу) и периодических медицинских осмотров (обследований), а также внеочередных медицинских осмотров (обследований) в порядке, установленном законодательством Российской Федерации.</w:t>
      </w:r>
    </w:p>
    <w:p w:rsidR="00AC3318" w:rsidRPr="00AC3318" w:rsidRDefault="00AC3318" w:rsidP="00AC3318">
      <w:pPr>
        <w:pStyle w:val="1"/>
        <w:tabs>
          <w:tab w:val="left" w:pos="522"/>
          <w:tab w:val="left" w:leader="underscore" w:pos="7522"/>
        </w:tabs>
        <w:ind w:firstLine="0"/>
        <w:jc w:val="both"/>
        <w:rPr>
          <w:u w:val="single"/>
        </w:rPr>
      </w:pPr>
      <w:r w:rsidRPr="00AC3318">
        <w:rPr>
          <w:u w:val="single"/>
        </w:rPr>
        <w:t>Прохождение обучения, стажировки, инструктажа по охране труда и проверки знаний требований охраны труда. Прохождение противопожарного инструктажа и проверка знаний требований пожарной безопасности.</w:t>
      </w:r>
    </w:p>
    <w:p w:rsidR="0071231E" w:rsidRDefault="0071231E" w:rsidP="00AC3318">
      <w:pPr>
        <w:pStyle w:val="1"/>
        <w:numPr>
          <w:ilvl w:val="0"/>
          <w:numId w:val="1"/>
        </w:numPr>
        <w:tabs>
          <w:tab w:val="left" w:pos="522"/>
          <w:tab w:val="left" w:leader="underscore" w:pos="7522"/>
        </w:tabs>
        <w:ind w:firstLine="0"/>
        <w:jc w:val="both"/>
        <w:rPr>
          <w:rStyle w:val="a5"/>
        </w:rPr>
      </w:pPr>
      <w:r>
        <w:rPr>
          <w:rStyle w:val="a5"/>
        </w:rPr>
        <w:lastRenderedPageBreak/>
        <w:t xml:space="preserve">Наличие специального права в соответствии с федеральными законами и иными нормативными правовыми актами Российской Федерации, необходимого для выполнения работы (при наличии) </w:t>
      </w:r>
      <w:r>
        <w:rPr>
          <w:rStyle w:val="a5"/>
        </w:rPr>
        <w:tab/>
        <w:t>____</w:t>
      </w:r>
      <w:r w:rsidR="00AC3318">
        <w:rPr>
          <w:rStyle w:val="a5"/>
        </w:rPr>
        <w:t>-</w:t>
      </w:r>
      <w:r>
        <w:rPr>
          <w:rStyle w:val="a5"/>
        </w:rPr>
        <w:t>_____</w:t>
      </w:r>
    </w:p>
    <w:p w:rsidR="00415916" w:rsidRDefault="00415916" w:rsidP="00415916">
      <w:pPr>
        <w:pStyle w:val="1"/>
        <w:numPr>
          <w:ilvl w:val="0"/>
          <w:numId w:val="1"/>
        </w:numPr>
        <w:tabs>
          <w:tab w:val="left" w:pos="502"/>
        </w:tabs>
        <w:ind w:firstLine="0"/>
        <w:jc w:val="both"/>
      </w:pPr>
      <w:r>
        <w:rPr>
          <w:rStyle w:val="a5"/>
        </w:rPr>
        <w:t>Перечень документов, необходимых для прохождения профессионального экзамена по квалификации:</w:t>
      </w:r>
    </w:p>
    <w:p w:rsidR="00415916" w:rsidRDefault="00415916" w:rsidP="00415916">
      <w:pPr>
        <w:pStyle w:val="1"/>
        <w:tabs>
          <w:tab w:val="left" w:pos="502"/>
        </w:tabs>
        <w:ind w:firstLine="0"/>
        <w:jc w:val="both"/>
      </w:pPr>
      <w:r>
        <w:t xml:space="preserve">1) </w:t>
      </w:r>
      <w:r w:rsidRPr="006E7271">
        <w:rPr>
          <w:u w:val="single"/>
        </w:rPr>
        <w:t>Документ, подтверждающий</w:t>
      </w:r>
      <w:r>
        <w:rPr>
          <w:u w:val="single"/>
        </w:rPr>
        <w:t xml:space="preserve"> личность соискателя.</w:t>
      </w:r>
    </w:p>
    <w:p w:rsidR="00415916" w:rsidRPr="006108A1" w:rsidRDefault="00415916" w:rsidP="00415916">
      <w:pPr>
        <w:pStyle w:val="1"/>
        <w:tabs>
          <w:tab w:val="left" w:pos="502"/>
        </w:tabs>
        <w:ind w:firstLine="0"/>
        <w:jc w:val="both"/>
        <w:rPr>
          <w:u w:val="single"/>
        </w:rPr>
      </w:pPr>
      <w:r>
        <w:rPr>
          <w:u w:val="single"/>
        </w:rPr>
        <w:t xml:space="preserve">2) </w:t>
      </w:r>
      <w:r w:rsidRPr="006108A1">
        <w:rPr>
          <w:u w:val="single"/>
        </w:rPr>
        <w:t>Документ, подтверждающий получение соискателем общего среднего образования и прохождение обучения по программе профессиональной подготовки по профилю подтверждаемой квалификации или</w:t>
      </w:r>
    </w:p>
    <w:p w:rsidR="00415916" w:rsidRPr="006E7271" w:rsidRDefault="00415916" w:rsidP="00415916">
      <w:pPr>
        <w:pStyle w:val="1"/>
        <w:tabs>
          <w:tab w:val="left" w:pos="502"/>
        </w:tabs>
        <w:ind w:firstLine="0"/>
        <w:jc w:val="both"/>
        <w:rPr>
          <w:u w:val="single"/>
        </w:rPr>
      </w:pPr>
      <w:r>
        <w:rPr>
          <w:u w:val="single"/>
        </w:rPr>
        <w:t>3</w:t>
      </w:r>
      <w:r w:rsidRPr="006E7271">
        <w:rPr>
          <w:u w:val="single"/>
        </w:rPr>
        <w:t xml:space="preserve">) </w:t>
      </w:r>
      <w:r w:rsidRPr="006108A1">
        <w:rPr>
          <w:u w:val="single"/>
        </w:rPr>
        <w:t>Документ, подтверждающий наличие среднего профессионального образования по программе подготовки</w:t>
      </w:r>
      <w:r w:rsidRPr="006E7271">
        <w:rPr>
          <w:u w:val="single"/>
        </w:rPr>
        <w:t xml:space="preserve"> квалифицированных рабочих по профессии «Оператор прецизионного травления изделий микроэлектроники» или</w:t>
      </w:r>
    </w:p>
    <w:p w:rsidR="00415916" w:rsidRPr="006E7271" w:rsidRDefault="00415916" w:rsidP="00415916">
      <w:pPr>
        <w:pStyle w:val="1"/>
        <w:tabs>
          <w:tab w:val="left" w:pos="502"/>
        </w:tabs>
        <w:ind w:firstLine="0"/>
        <w:jc w:val="both"/>
        <w:rPr>
          <w:u w:val="single"/>
        </w:rPr>
      </w:pPr>
      <w:r>
        <w:rPr>
          <w:u w:val="single"/>
        </w:rPr>
        <w:t>4</w:t>
      </w:r>
      <w:r w:rsidRPr="006E7271">
        <w:rPr>
          <w:u w:val="single"/>
        </w:rPr>
        <w:t>) Документ, подтверждающий наличие среднего профессионального образования (непрофильное)</w:t>
      </w:r>
      <w:r>
        <w:rPr>
          <w:u w:val="single"/>
        </w:rPr>
        <w:t>.</w:t>
      </w:r>
      <w:r w:rsidRPr="006E7271">
        <w:rPr>
          <w:u w:val="single"/>
        </w:rPr>
        <w:t xml:space="preserve"> Документ, подтверждающий наличие дополнительного профессионального образование по программе профессиональной переподготовки по профилю деятельности.</w:t>
      </w:r>
    </w:p>
    <w:p w:rsidR="002E1C8C" w:rsidRPr="006E7271" w:rsidRDefault="00AC3318" w:rsidP="00AC3318">
      <w:pPr>
        <w:pStyle w:val="1"/>
        <w:tabs>
          <w:tab w:val="left" w:pos="502"/>
        </w:tabs>
        <w:ind w:firstLine="0"/>
        <w:jc w:val="both"/>
        <w:rPr>
          <w:u w:val="single"/>
        </w:rPr>
      </w:pPr>
      <w:r>
        <w:t xml:space="preserve">15. Срок действия свидетельства: </w:t>
      </w:r>
      <w:r w:rsidRPr="006E7271">
        <w:rPr>
          <w:u w:val="single"/>
        </w:rPr>
        <w:t>3 года.</w:t>
      </w:r>
    </w:p>
    <w:sectPr w:rsidR="002E1C8C" w:rsidRPr="006E7271" w:rsidSect="00DB5F48">
      <w:headerReference w:type="default" r:id="rId7"/>
      <w:headerReference w:type="first" r:id="rId8"/>
      <w:pgSz w:w="16840" w:h="11900" w:orient="landscape"/>
      <w:pgMar w:top="993" w:right="1377" w:bottom="814" w:left="1398" w:header="0" w:footer="3" w:gutter="0"/>
      <w:cols w:space="720"/>
      <w:noEndnote/>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905" w:rsidRDefault="008C1905" w:rsidP="0071231E">
      <w:r>
        <w:separator/>
      </w:r>
    </w:p>
  </w:endnote>
  <w:endnote w:type="continuationSeparator" w:id="0">
    <w:p w:rsidR="008C1905" w:rsidRDefault="008C1905" w:rsidP="0071231E">
      <w:r>
        <w:continuationSeparator/>
      </w:r>
    </w:p>
  </w:endnote>
  <w:endnote w:id="1">
    <w:p w:rsidR="00363A92" w:rsidRPr="00401881" w:rsidRDefault="00363A92" w:rsidP="00577410">
      <w:pPr>
        <w:pStyle w:val="af"/>
        <w:jc w:val="both"/>
        <w:rPr>
          <w:rFonts w:ascii="Times New Roman" w:hAnsi="Times New Roman"/>
        </w:rPr>
      </w:pPr>
      <w:r w:rsidRPr="00401881">
        <w:rPr>
          <w:rStyle w:val="af1"/>
        </w:rPr>
        <w:endnoteRef/>
      </w:r>
      <w:r w:rsidRPr="00401881">
        <w:rPr>
          <w:rFonts w:ascii="Times New Roman" w:hAnsi="Times New Roman"/>
        </w:rPr>
        <w:t xml:space="preserve"> Общероссийский классификатор профессий рабочих, должностей служащих и тарифных разрядов ОК 016-94.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905" w:rsidRDefault="008C1905" w:rsidP="0071231E">
      <w:r>
        <w:separator/>
      </w:r>
    </w:p>
  </w:footnote>
  <w:footnote w:type="continuationSeparator" w:id="0">
    <w:p w:rsidR="008C1905" w:rsidRDefault="008C1905" w:rsidP="0071231E">
      <w:r>
        <w:continuationSeparator/>
      </w:r>
    </w:p>
  </w:footnote>
  <w:footnote w:id="1">
    <w:p w:rsidR="0071231E" w:rsidRDefault="0071231E" w:rsidP="0071231E">
      <w:pPr>
        <w:pStyle w:val="a4"/>
        <w:jc w:val="both"/>
      </w:pPr>
      <w:r>
        <w:rPr>
          <w:rStyle w:val="a3"/>
          <w:vertAlign w:val="superscript"/>
        </w:rPr>
        <w:footnoteRef/>
      </w:r>
      <w:r>
        <w:rPr>
          <w:rStyle w:val="a3"/>
        </w:rPr>
        <w:t xml:space="preserve"> Присваивается Национальным агентством при внесении в реестр информации о наименовании квалификации и требованиях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footnote>
  <w:footnote w:id="2">
    <w:p w:rsidR="0071231E" w:rsidRDefault="00A07C71" w:rsidP="0071231E">
      <w:pPr>
        <w:pStyle w:val="a4"/>
        <w:jc w:val="both"/>
      </w:pPr>
      <w:r w:rsidRPr="00A07C71">
        <w:rPr>
          <w:rStyle w:val="a3"/>
          <w:vertAlign w:val="superscript"/>
        </w:rPr>
        <w:t>4</w:t>
      </w:r>
      <w:r w:rsidR="0071231E">
        <w:rPr>
          <w:rStyle w:val="a3"/>
          <w:rFonts w:ascii="Calibri" w:eastAsia="Calibri" w:hAnsi="Calibri" w:cs="Calibri"/>
          <w:sz w:val="13"/>
          <w:szCs w:val="13"/>
        </w:rPr>
        <w:t xml:space="preserve"> </w:t>
      </w:r>
      <w:r w:rsidR="0071231E">
        <w:rPr>
          <w:rStyle w:val="a3"/>
        </w:rPr>
        <w:t xml:space="preserve">Присваивается Национальным </w:t>
      </w:r>
      <w:r>
        <w:rPr>
          <w:rStyle w:val="a3"/>
        </w:rPr>
        <w:t>агентством после подписания</w:t>
      </w:r>
      <w:r w:rsidR="0071231E">
        <w:rPr>
          <w:rStyle w:val="a3"/>
        </w:rPr>
        <w:t xml:space="preserve"> Приказа об утверждении квалификации</w:t>
      </w:r>
    </w:p>
  </w:footnote>
  <w:footnote w:id="3">
    <w:p w:rsidR="0071231E" w:rsidRDefault="0071231E" w:rsidP="0071231E">
      <w:pPr>
        <w:pStyle w:val="a4"/>
        <w:jc w:val="both"/>
      </w:pPr>
      <w:r>
        <w:rPr>
          <w:rStyle w:val="a3"/>
          <w:vertAlign w:val="superscript"/>
        </w:rPr>
        <w:footnoteRef/>
      </w:r>
      <w:r>
        <w:rPr>
          <w:rStyle w:val="a3"/>
        </w:rPr>
        <w:t xml:space="preserve"> В случае разработки проектов квалификаций на основании проекта профессионального стандарта, на этапе рассмотрения проектов квалификаций указывается наименование проекта профессионального стандарта и реквизиты протокола Совета о его одобрении (после утверждения профессионального стандарта и его регистрации в Минюсте России Национальным агентством вносится окончательное наименование и реквизиты утвержденного профессионального стандарта)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C4" w:rsidRDefault="00471AA5">
    <w:pPr>
      <w:spacing w:line="1" w:lineRule="exact"/>
    </w:pPr>
    <w:r>
      <w:rPr>
        <w:noProof/>
        <w:lang w:bidi="ar-SA"/>
      </w:rPr>
      <mc:AlternateContent>
        <mc:Choice Requires="wps">
          <w:drawing>
            <wp:anchor distT="0" distB="0" distL="0" distR="0" simplePos="0" relativeHeight="251659264" behindDoc="1" locked="0" layoutInCell="1" allowOverlap="1" wp14:anchorId="40439E2A" wp14:editId="7D177BBC">
              <wp:simplePos x="0" y="0"/>
              <wp:positionH relativeFrom="page">
                <wp:posOffset>5325745</wp:posOffset>
              </wp:positionH>
              <wp:positionV relativeFrom="page">
                <wp:posOffset>160020</wp:posOffset>
              </wp:positionV>
              <wp:extent cx="57785" cy="91440"/>
              <wp:effectExtent l="0" t="0" r="0" b="0"/>
              <wp:wrapNone/>
              <wp:docPr id="7" name="Shape 7"/>
              <wp:cNvGraphicFramePr/>
              <a:graphic xmlns:a="http://schemas.openxmlformats.org/drawingml/2006/main">
                <a:graphicData uri="http://schemas.microsoft.com/office/word/2010/wordprocessingShape">
                  <wps:wsp>
                    <wps:cNvSpPr txBox="1"/>
                    <wps:spPr>
                      <a:xfrm>
                        <a:off x="0" y="0"/>
                        <a:ext cx="57785" cy="91440"/>
                      </a:xfrm>
                      <a:prstGeom prst="rect">
                        <a:avLst/>
                      </a:prstGeom>
                      <a:noFill/>
                    </wps:spPr>
                    <wps:txbx>
                      <w:txbxContent>
                        <w:p w:rsidR="00470BC4" w:rsidRDefault="00471AA5">
                          <w:pPr>
                            <w:pStyle w:val="20"/>
                            <w:rPr>
                              <w:sz w:val="22"/>
                              <w:szCs w:val="22"/>
                            </w:rPr>
                          </w:pPr>
                          <w:r>
                            <w:fldChar w:fldCharType="begin"/>
                          </w:r>
                          <w:r>
                            <w:instrText xml:space="preserve"> PAGE \* MERGEFORMAT </w:instrText>
                          </w:r>
                          <w:r>
                            <w:fldChar w:fldCharType="separate"/>
                          </w:r>
                          <w:r w:rsidR="007F78CF" w:rsidRPr="007F78CF">
                            <w:rPr>
                              <w:rStyle w:val="2"/>
                              <w:rFonts w:ascii="Calibri" w:eastAsia="Calibri" w:hAnsi="Calibri" w:cs="Calibri"/>
                              <w:noProof/>
                              <w:sz w:val="22"/>
                              <w:szCs w:val="22"/>
                            </w:rPr>
                            <w:t>17</w:t>
                          </w:r>
                          <w:r>
                            <w:rPr>
                              <w:rStyle w:val="2"/>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w14:anchorId="40439E2A" id="_x0000_t202" coordsize="21600,21600" o:spt="202" path="m,l,21600r21600,l21600,xe">
              <v:stroke joinstyle="miter"/>
              <v:path gradientshapeok="t" o:connecttype="rect"/>
            </v:shapetype>
            <v:shape id="Shape 7" o:spid="_x0000_s1026" type="#_x0000_t202" style="position:absolute;margin-left:419.35pt;margin-top:12.6pt;width:4.5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" filled="f" stroked="f">
              <v:textbox style="mso-fit-shape-to-text:t" inset="0,0,0,0">
                <w:txbxContent>
                  <w:p w:rsidR="00470BC4" w:rsidRDefault="00471AA5">
                    <w:pPr>
                      <w:pStyle w:val="20"/>
                      <w:rPr>
                        <w:sz w:val="22"/>
                        <w:szCs w:val="22"/>
                      </w:rPr>
                    </w:pPr>
                    <w:r>
                      <w:fldChar w:fldCharType="begin"/>
                    </w:r>
                    <w:r>
                      <w:instrText xml:space="preserve"> PAGE \* MERGEFORMAT </w:instrText>
                    </w:r>
                    <w:r>
                      <w:fldChar w:fldCharType="separate"/>
                    </w:r>
                    <w:r w:rsidR="007F78CF" w:rsidRPr="007F78CF">
                      <w:rPr>
                        <w:rStyle w:val="2"/>
                        <w:rFonts w:ascii="Calibri" w:eastAsia="Calibri" w:hAnsi="Calibri" w:cs="Calibri"/>
                        <w:noProof/>
                        <w:sz w:val="22"/>
                        <w:szCs w:val="22"/>
                      </w:rPr>
                      <w:t>17</w:t>
                    </w:r>
                    <w:r>
                      <w:rPr>
                        <w:rStyle w:val="2"/>
                        <w:rFonts w:ascii="Calibri" w:eastAsia="Calibri" w:hAnsi="Calibri" w:cs="Calibri"/>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BC4" w:rsidRDefault="008C190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2238A"/>
    <w:multiLevelType w:val="multilevel"/>
    <w:tmpl w:val="46440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925D71"/>
    <w:multiLevelType w:val="multilevel"/>
    <w:tmpl w:val="0C627F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ADA"/>
    <w:rsid w:val="0001659E"/>
    <w:rsid w:val="00061A02"/>
    <w:rsid w:val="00076A44"/>
    <w:rsid w:val="000B3235"/>
    <w:rsid w:val="000F6ADA"/>
    <w:rsid w:val="00145ECF"/>
    <w:rsid w:val="00176AA9"/>
    <w:rsid w:val="0018286A"/>
    <w:rsid w:val="00184061"/>
    <w:rsid w:val="00266D28"/>
    <w:rsid w:val="002C7EAE"/>
    <w:rsid w:val="002D6EC0"/>
    <w:rsid w:val="002E1C8C"/>
    <w:rsid w:val="00363A92"/>
    <w:rsid w:val="003E2043"/>
    <w:rsid w:val="00415916"/>
    <w:rsid w:val="004459DD"/>
    <w:rsid w:val="00471AA5"/>
    <w:rsid w:val="00484446"/>
    <w:rsid w:val="004C0C51"/>
    <w:rsid w:val="0056279C"/>
    <w:rsid w:val="00593107"/>
    <w:rsid w:val="00606221"/>
    <w:rsid w:val="006A1CC9"/>
    <w:rsid w:val="006C412C"/>
    <w:rsid w:val="006E132E"/>
    <w:rsid w:val="006E7271"/>
    <w:rsid w:val="00704CD5"/>
    <w:rsid w:val="0071231E"/>
    <w:rsid w:val="007509CE"/>
    <w:rsid w:val="00751234"/>
    <w:rsid w:val="00764424"/>
    <w:rsid w:val="0078743F"/>
    <w:rsid w:val="007B04CE"/>
    <w:rsid w:val="007F51B1"/>
    <w:rsid w:val="007F78CF"/>
    <w:rsid w:val="00811A87"/>
    <w:rsid w:val="0086787B"/>
    <w:rsid w:val="00887052"/>
    <w:rsid w:val="008C1905"/>
    <w:rsid w:val="008C1921"/>
    <w:rsid w:val="00905E04"/>
    <w:rsid w:val="009B16FC"/>
    <w:rsid w:val="00A07C71"/>
    <w:rsid w:val="00A50FB9"/>
    <w:rsid w:val="00A672B7"/>
    <w:rsid w:val="00AA6BB5"/>
    <w:rsid w:val="00AA7465"/>
    <w:rsid w:val="00AC3318"/>
    <w:rsid w:val="00B42598"/>
    <w:rsid w:val="00B530F5"/>
    <w:rsid w:val="00B75515"/>
    <w:rsid w:val="00B97C6C"/>
    <w:rsid w:val="00BB6AB3"/>
    <w:rsid w:val="00C129D4"/>
    <w:rsid w:val="00C41EA5"/>
    <w:rsid w:val="00C733E6"/>
    <w:rsid w:val="00C77DF5"/>
    <w:rsid w:val="00C96506"/>
    <w:rsid w:val="00CE15E6"/>
    <w:rsid w:val="00D16C78"/>
    <w:rsid w:val="00D36696"/>
    <w:rsid w:val="00D7541B"/>
    <w:rsid w:val="00DB27F9"/>
    <w:rsid w:val="00DF372C"/>
    <w:rsid w:val="00E22048"/>
    <w:rsid w:val="00E35020"/>
    <w:rsid w:val="00E36813"/>
    <w:rsid w:val="00E46CBB"/>
    <w:rsid w:val="00E52E87"/>
    <w:rsid w:val="00E544CD"/>
    <w:rsid w:val="00E54A3A"/>
    <w:rsid w:val="00EC0DD6"/>
    <w:rsid w:val="00F25C59"/>
    <w:rsid w:val="00F338D8"/>
    <w:rsid w:val="00F56E33"/>
    <w:rsid w:val="00F9488C"/>
    <w:rsid w:val="00FC6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2EA4A"/>
  <w15:chartTrackingRefBased/>
  <w15:docId w15:val="{8E42F9A6-D842-4EB7-B9BA-15D591A6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31E"/>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71231E"/>
    <w:rPr>
      <w:rFonts w:ascii="Times New Roman" w:eastAsia="Times New Roman" w:hAnsi="Times New Roman" w:cs="Times New Roman"/>
    </w:rPr>
  </w:style>
  <w:style w:type="character" w:customStyle="1" w:styleId="a5">
    <w:name w:val="Основной текст_"/>
    <w:basedOn w:val="a0"/>
    <w:link w:val="1"/>
    <w:rsid w:val="0071231E"/>
    <w:rPr>
      <w:rFonts w:ascii="Times New Roman" w:eastAsia="Times New Roman" w:hAnsi="Times New Roman" w:cs="Times New Roman"/>
      <w:sz w:val="28"/>
      <w:szCs w:val="28"/>
    </w:rPr>
  </w:style>
  <w:style w:type="character" w:customStyle="1" w:styleId="2">
    <w:name w:val="Колонтитул (2)_"/>
    <w:basedOn w:val="a0"/>
    <w:link w:val="20"/>
    <w:rsid w:val="0071231E"/>
    <w:rPr>
      <w:rFonts w:ascii="Times New Roman" w:eastAsia="Times New Roman" w:hAnsi="Times New Roman" w:cs="Times New Roman"/>
      <w:sz w:val="20"/>
      <w:szCs w:val="20"/>
    </w:rPr>
  </w:style>
  <w:style w:type="character" w:customStyle="1" w:styleId="a6">
    <w:name w:val="Другое_"/>
    <w:basedOn w:val="a0"/>
    <w:link w:val="a7"/>
    <w:rsid w:val="0071231E"/>
    <w:rPr>
      <w:rFonts w:ascii="Times New Roman" w:eastAsia="Times New Roman" w:hAnsi="Times New Roman" w:cs="Times New Roman"/>
      <w:sz w:val="28"/>
      <w:szCs w:val="28"/>
    </w:rPr>
  </w:style>
  <w:style w:type="paragraph" w:customStyle="1" w:styleId="a4">
    <w:name w:val="Сноска"/>
    <w:basedOn w:val="a"/>
    <w:link w:val="a3"/>
    <w:rsid w:val="0071231E"/>
    <w:rPr>
      <w:rFonts w:ascii="Times New Roman" w:eastAsia="Times New Roman" w:hAnsi="Times New Roman" w:cs="Times New Roman"/>
      <w:color w:val="auto"/>
      <w:sz w:val="22"/>
      <w:szCs w:val="22"/>
      <w:lang w:eastAsia="en-US" w:bidi="ar-SA"/>
    </w:rPr>
  </w:style>
  <w:style w:type="paragraph" w:customStyle="1" w:styleId="1">
    <w:name w:val="Основной текст1"/>
    <w:basedOn w:val="a"/>
    <w:link w:val="a5"/>
    <w:rsid w:val="0071231E"/>
    <w:pPr>
      <w:ind w:firstLine="400"/>
    </w:pPr>
    <w:rPr>
      <w:rFonts w:ascii="Times New Roman" w:eastAsia="Times New Roman" w:hAnsi="Times New Roman" w:cs="Times New Roman"/>
      <w:color w:val="auto"/>
      <w:sz w:val="28"/>
      <w:szCs w:val="28"/>
      <w:lang w:eastAsia="en-US" w:bidi="ar-SA"/>
    </w:rPr>
  </w:style>
  <w:style w:type="paragraph" w:customStyle="1" w:styleId="20">
    <w:name w:val="Колонтитул (2)"/>
    <w:basedOn w:val="a"/>
    <w:link w:val="2"/>
    <w:rsid w:val="0071231E"/>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71231E"/>
    <w:pPr>
      <w:ind w:firstLine="400"/>
    </w:pPr>
    <w:rPr>
      <w:rFonts w:ascii="Times New Roman" w:eastAsia="Times New Roman" w:hAnsi="Times New Roman" w:cs="Times New Roman"/>
      <w:color w:val="auto"/>
      <w:sz w:val="28"/>
      <w:szCs w:val="28"/>
      <w:lang w:eastAsia="en-US" w:bidi="ar-SA"/>
    </w:rPr>
  </w:style>
  <w:style w:type="paragraph" w:styleId="a8">
    <w:name w:val="List Paragraph"/>
    <w:basedOn w:val="a"/>
    <w:uiPriority w:val="34"/>
    <w:qFormat/>
    <w:rsid w:val="0071231E"/>
    <w:pPr>
      <w:ind w:left="720"/>
      <w:contextualSpacing/>
    </w:pPr>
  </w:style>
  <w:style w:type="paragraph" w:styleId="a9">
    <w:name w:val="No Spacing"/>
    <w:uiPriority w:val="1"/>
    <w:qFormat/>
    <w:rsid w:val="00CE15E6"/>
    <w:pPr>
      <w:spacing w:after="0" w:line="240" w:lineRule="auto"/>
      <w:contextualSpacing/>
    </w:pPr>
    <w:rPr>
      <w:rFonts w:ascii="Times New Roman CYR" w:hAnsi="Times New Roman CYR"/>
      <w:sz w:val="20"/>
    </w:rPr>
  </w:style>
  <w:style w:type="paragraph" w:styleId="aa">
    <w:name w:val="annotation text"/>
    <w:basedOn w:val="a"/>
    <w:link w:val="ab"/>
    <w:uiPriority w:val="99"/>
    <w:semiHidden/>
    <w:unhideWhenUsed/>
    <w:rsid w:val="00CE15E6"/>
    <w:rPr>
      <w:sz w:val="20"/>
      <w:szCs w:val="20"/>
    </w:rPr>
  </w:style>
  <w:style w:type="character" w:customStyle="1" w:styleId="ab">
    <w:name w:val="Текст примечания Знак"/>
    <w:basedOn w:val="a0"/>
    <w:link w:val="aa"/>
    <w:uiPriority w:val="99"/>
    <w:semiHidden/>
    <w:rsid w:val="00CE15E6"/>
    <w:rPr>
      <w:rFonts w:ascii="Courier New" w:eastAsia="Courier New" w:hAnsi="Courier New" w:cs="Courier New"/>
      <w:color w:val="000000"/>
      <w:sz w:val="20"/>
      <w:szCs w:val="20"/>
      <w:lang w:eastAsia="ru-RU" w:bidi="ru-RU"/>
    </w:rPr>
  </w:style>
  <w:style w:type="paragraph" w:styleId="ac">
    <w:name w:val="annotation subject"/>
    <w:basedOn w:val="aa"/>
    <w:next w:val="aa"/>
    <w:link w:val="ad"/>
    <w:uiPriority w:val="99"/>
    <w:semiHidden/>
    <w:unhideWhenUsed/>
    <w:rsid w:val="00CE15E6"/>
    <w:pPr>
      <w:widowControl/>
      <w:spacing w:after="200"/>
    </w:pPr>
    <w:rPr>
      <w:rFonts w:ascii="Times New Roman" w:eastAsiaTheme="minorHAnsi" w:hAnsi="Times New Roman" w:cs="Times New Roman"/>
      <w:b/>
      <w:bCs/>
      <w:color w:val="auto"/>
      <w:lang w:eastAsia="en-US" w:bidi="ar-SA"/>
    </w:rPr>
  </w:style>
  <w:style w:type="character" w:customStyle="1" w:styleId="ad">
    <w:name w:val="Тема примечания Знак"/>
    <w:basedOn w:val="ab"/>
    <w:link w:val="ac"/>
    <w:uiPriority w:val="99"/>
    <w:semiHidden/>
    <w:rsid w:val="00CE15E6"/>
    <w:rPr>
      <w:rFonts w:ascii="Times New Roman" w:eastAsia="Courier New" w:hAnsi="Times New Roman" w:cs="Times New Roman"/>
      <w:b/>
      <w:bCs/>
      <w:color w:val="000000"/>
      <w:sz w:val="20"/>
      <w:szCs w:val="20"/>
      <w:lang w:eastAsia="ru-RU" w:bidi="ru-RU"/>
    </w:rPr>
  </w:style>
  <w:style w:type="character" w:styleId="ae">
    <w:name w:val="annotation reference"/>
    <w:rsid w:val="0001659E"/>
    <w:rPr>
      <w:sz w:val="16"/>
      <w:szCs w:val="16"/>
    </w:rPr>
  </w:style>
  <w:style w:type="paragraph" w:styleId="af">
    <w:name w:val="endnote text"/>
    <w:aliases w:val="Знак4"/>
    <w:basedOn w:val="a"/>
    <w:link w:val="af0"/>
    <w:rsid w:val="00363A92"/>
    <w:pPr>
      <w:widowControl/>
    </w:pPr>
    <w:rPr>
      <w:rFonts w:ascii="Calibri" w:eastAsia="Times New Roman" w:hAnsi="Calibri" w:cs="Times New Roman"/>
      <w:color w:val="auto"/>
      <w:sz w:val="20"/>
      <w:szCs w:val="20"/>
      <w:lang w:bidi="ar-SA"/>
    </w:rPr>
  </w:style>
  <w:style w:type="character" w:customStyle="1" w:styleId="af0">
    <w:name w:val="Текст концевой сноски Знак"/>
    <w:aliases w:val="Знак4 Знак"/>
    <w:basedOn w:val="a0"/>
    <w:link w:val="af"/>
    <w:qFormat/>
    <w:rsid w:val="00363A92"/>
    <w:rPr>
      <w:rFonts w:ascii="Calibri" w:eastAsia="Times New Roman" w:hAnsi="Calibri" w:cs="Times New Roman"/>
      <w:sz w:val="20"/>
      <w:szCs w:val="20"/>
      <w:lang w:eastAsia="ru-RU"/>
    </w:rPr>
  </w:style>
  <w:style w:type="character" w:styleId="af1">
    <w:name w:val="endnote reference"/>
    <w:uiPriority w:val="99"/>
    <w:rsid w:val="00363A9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19</Pages>
  <Words>2309</Words>
  <Characters>13163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32</cp:revision>
  <dcterms:created xsi:type="dcterms:W3CDTF">2023-03-12T18:00:00Z</dcterms:created>
  <dcterms:modified xsi:type="dcterms:W3CDTF">2023-03-13T07:43:00Z</dcterms:modified>
</cp:coreProperties>
</file>