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05CE" w14:textId="7C584C43" w:rsidR="00470BC4" w:rsidRDefault="00303E1C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14:paraId="1DD2515D" w14:textId="607CE693" w:rsidR="00251DD5" w:rsidRP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u w:val="single"/>
        </w:rPr>
      </w:pPr>
      <w:bookmarkStart w:id="0" w:name="bookmark3"/>
      <w:r>
        <w:rPr>
          <w:rStyle w:val="a5"/>
        </w:rPr>
        <w:t>Наименование квалификации</w:t>
      </w:r>
      <w:bookmarkEnd w:id="0"/>
      <w:r>
        <w:rPr>
          <w:rStyle w:val="a5"/>
          <w:rFonts w:eastAsiaTheme="minorHAnsi"/>
        </w:rPr>
        <w:t xml:space="preserve">: </w:t>
      </w:r>
      <w:r w:rsidRPr="00CE15E6">
        <w:rPr>
          <w:u w:val="single"/>
        </w:rPr>
        <w:t xml:space="preserve">Оператор </w:t>
      </w:r>
      <w:r w:rsidR="00E94952">
        <w:rPr>
          <w:u w:val="single"/>
        </w:rPr>
        <w:t xml:space="preserve">элионных процессов изделий микроэлектроники </w:t>
      </w:r>
      <w:r w:rsidR="007761E1">
        <w:rPr>
          <w:u w:val="single"/>
        </w:rPr>
        <w:t>6</w:t>
      </w:r>
      <w:r w:rsidRPr="00251DD5">
        <w:rPr>
          <w:u w:val="single"/>
        </w:rPr>
        <w:t xml:space="preserve"> разряда</w:t>
      </w:r>
    </w:p>
    <w:p w14:paraId="164A5860" w14:textId="0DAF356E" w:rsidR="00251DD5" w:rsidRPr="00251DD5" w:rsidRDefault="00251DD5" w:rsidP="00251DD5">
      <w:pPr>
        <w:pStyle w:val="1"/>
        <w:tabs>
          <w:tab w:val="left" w:pos="382"/>
          <w:tab w:val="left" w:leader="underscore" w:pos="7421"/>
        </w:tabs>
        <w:ind w:firstLine="0"/>
        <w:jc w:val="both"/>
      </w:pPr>
      <w:r w:rsidRPr="00CE15E6">
        <w:rPr>
          <w:u w:val="single"/>
        </w:rPr>
        <w:t>(4 уровень квалификации)</w:t>
      </w:r>
    </w:p>
    <w:p w14:paraId="3D2D2282" w14:textId="77777777" w:rsidR="00251DD5" w:rsidRPr="00A07C71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A07C71">
        <w:rPr>
          <w:rStyle w:val="a5"/>
          <w:rFonts w:eastAsia="Courier New"/>
        </w:rPr>
        <w:t>Номер квалификации</w:t>
      </w:r>
      <w:r>
        <w:rPr>
          <w:rStyle w:val="a5"/>
          <w:vertAlign w:val="superscript"/>
        </w:rPr>
        <w:footnoteReference w:id="1"/>
      </w:r>
      <w:r w:rsidRPr="00A07C71">
        <w:rPr>
          <w:rStyle w:val="a5"/>
          <w:rFonts w:eastAsia="Courier New"/>
        </w:rPr>
        <w:t xml:space="preserve"> </w:t>
      </w:r>
      <w:r>
        <w:rPr>
          <w:rStyle w:val="a5"/>
          <w:rFonts w:eastAsia="Courier New"/>
        </w:rPr>
        <w:t>_____________________________________________________________________________</w:t>
      </w:r>
    </w:p>
    <w:p w14:paraId="0791A195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u w:val="single"/>
        </w:rPr>
      </w:pPr>
      <w:r>
        <w:t xml:space="preserve">Уровень (подуровень) квалификации </w:t>
      </w:r>
      <w:r w:rsidRPr="00CE15E6">
        <w:rPr>
          <w:u w:val="single"/>
        </w:rPr>
        <w:t>4-й уровень квалификации</w:t>
      </w:r>
    </w:p>
    <w:p w14:paraId="78F08820" w14:textId="77777777" w:rsidR="00251DD5" w:rsidRPr="00176AA9" w:rsidRDefault="00251DD5" w:rsidP="00251DD5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176AA9">
        <w:rPr>
          <w:rStyle w:val="a5"/>
        </w:rPr>
        <w:t>Область профессиональной деятельности</w:t>
      </w:r>
      <w:r>
        <w:rPr>
          <w:rStyle w:val="a5"/>
        </w:rPr>
        <w:t xml:space="preserve">: </w:t>
      </w:r>
      <w:r w:rsidRPr="00176AA9">
        <w:rPr>
          <w:rStyle w:val="a5"/>
          <w:u w:val="single"/>
        </w:rPr>
        <w:t>Сквозные виды профессиональной деятельности в промышленности</w:t>
      </w:r>
    </w:p>
    <w:p w14:paraId="3EA319E7" w14:textId="5F4E7EE4" w:rsidR="00251DD5" w:rsidRPr="002A6F8E" w:rsidRDefault="00251DD5" w:rsidP="00251DD5">
      <w:pPr>
        <w:pStyle w:val="1"/>
        <w:numPr>
          <w:ilvl w:val="0"/>
          <w:numId w:val="10"/>
        </w:numPr>
        <w:tabs>
          <w:tab w:val="left" w:pos="378"/>
          <w:tab w:val="left" w:leader="underscore" w:pos="7421"/>
        </w:tabs>
        <w:ind w:firstLine="0"/>
        <w:jc w:val="both"/>
        <w:rPr>
          <w:rStyle w:val="a5"/>
          <w:rFonts w:eastAsia="Courier New"/>
          <w:u w:val="single"/>
        </w:rPr>
      </w:pPr>
      <w:r w:rsidRPr="00184061">
        <w:rPr>
          <w:rStyle w:val="a5"/>
          <w:rFonts w:eastAsia="Courier New"/>
        </w:rPr>
        <w:t xml:space="preserve">Вид профессиональной деятельности: </w:t>
      </w:r>
      <w:r w:rsidR="00492C82" w:rsidRPr="002A6F8E">
        <w:rPr>
          <w:rStyle w:val="a5"/>
          <w:rFonts w:eastAsia="Courier New"/>
          <w:u w:val="single"/>
        </w:rPr>
        <w:t xml:space="preserve">Выполнение </w:t>
      </w:r>
      <w:r w:rsidR="00E94952">
        <w:rPr>
          <w:rStyle w:val="a5"/>
          <w:rFonts w:eastAsia="Courier New"/>
          <w:u w:val="single"/>
        </w:rPr>
        <w:t xml:space="preserve">элионных </w:t>
      </w:r>
      <w:r w:rsidR="00492C82" w:rsidRPr="002A6F8E">
        <w:rPr>
          <w:rStyle w:val="a5"/>
          <w:rFonts w:eastAsia="Courier New"/>
          <w:u w:val="single"/>
        </w:rPr>
        <w:t>процессов при производстве изделий микроэлектроники</w:t>
      </w:r>
    </w:p>
    <w:p w14:paraId="12258A83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  <w:t>____________________________________________</w:t>
      </w:r>
    </w:p>
    <w:p w14:paraId="453F8407" w14:textId="77777777" w:rsidR="00251DD5" w:rsidRDefault="00251DD5" w:rsidP="00251DD5">
      <w:pPr>
        <w:pStyle w:val="1"/>
        <w:numPr>
          <w:ilvl w:val="0"/>
          <w:numId w:val="10"/>
        </w:numPr>
        <w:tabs>
          <w:tab w:val="left" w:pos="373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: </w:t>
      </w:r>
      <w:r>
        <w:rPr>
          <w:rStyle w:val="a5"/>
        </w:rPr>
        <w:tab/>
        <w:t>_____________________________</w:t>
      </w:r>
    </w:p>
    <w:p w14:paraId="30B8E27A" w14:textId="77777777" w:rsidR="00251DD5" w:rsidRPr="00DB5F48" w:rsidRDefault="00251DD5" w:rsidP="00251DD5">
      <w:pPr>
        <w:pStyle w:val="1"/>
        <w:numPr>
          <w:ilvl w:val="0"/>
          <w:numId w:val="10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B16877">
        <w:trPr>
          <w:trHeight w:hRule="exact" w:val="941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Default="00303E1C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3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2B7D" w14:textId="129D9A33" w:rsidR="00101725" w:rsidRPr="00101725" w:rsidRDefault="00573431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  <w:r w:rsidR="00101725" w:rsidRPr="00101725">
              <w:rPr>
                <w:rStyle w:val="a6"/>
                <w:sz w:val="24"/>
                <w:szCs w:val="24"/>
              </w:rPr>
              <w:t>1522</w:t>
            </w:r>
            <w:r w:rsidR="00101725">
              <w:rPr>
                <w:rStyle w:val="a6"/>
                <w:sz w:val="24"/>
                <w:szCs w:val="24"/>
              </w:rPr>
              <w:t xml:space="preserve"> </w:t>
            </w:r>
            <w:r w:rsidR="00101725" w:rsidRPr="00101725">
              <w:rPr>
                <w:rStyle w:val="a6"/>
                <w:sz w:val="24"/>
                <w:szCs w:val="24"/>
              </w:rPr>
              <w:t>«Оператор элионных процессов изделий микроэлектроники»</w:t>
            </w:r>
          </w:p>
          <w:p w14:paraId="12912B90" w14:textId="77777777" w:rsidR="00101725" w:rsidRPr="00101725" w:rsidRDefault="00101725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101725">
              <w:rPr>
                <w:rStyle w:val="a6"/>
                <w:sz w:val="24"/>
                <w:szCs w:val="24"/>
              </w:rPr>
              <w:t xml:space="preserve">Приказ Министерства труда и социальной защиты РФ от «21» марта 2022 г. </w:t>
            </w:r>
          </w:p>
          <w:p w14:paraId="45A469BC" w14:textId="0FFBB482" w:rsidR="00470BC4" w:rsidRPr="00573431" w:rsidRDefault="00101725" w:rsidP="0010172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 w:rsidRPr="00B96C5A">
              <w:rPr>
                <w:bCs/>
                <w:szCs w:val="20"/>
              </w:rPr>
              <w:t>№14</w:t>
            </w:r>
            <w:r>
              <w:rPr>
                <w:bCs/>
                <w:szCs w:val="20"/>
              </w:rPr>
              <w:t>6</w:t>
            </w:r>
            <w:r w:rsidRPr="00B96C5A">
              <w:rPr>
                <w:bCs/>
                <w:szCs w:val="20"/>
              </w:rPr>
              <w:t>н.</w:t>
            </w:r>
            <w:bookmarkStart w:id="1" w:name="_GoBack"/>
            <w:bookmarkEnd w:id="1"/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77777777" w:rsidR="00470BC4" w:rsidRDefault="00470BC4">
            <w:pPr>
              <w:rPr>
                <w:sz w:val="10"/>
                <w:szCs w:val="10"/>
              </w:rPr>
            </w:pPr>
          </w:p>
        </w:tc>
      </w:tr>
      <w:tr w:rsidR="00470BC4" w14:paraId="3F21D6DE" w14:textId="77777777" w:rsidTr="00DB5F4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77777777" w:rsidR="00470BC4" w:rsidRDefault="00470BC4">
            <w:pPr>
              <w:rPr>
                <w:sz w:val="10"/>
                <w:szCs w:val="10"/>
              </w:rPr>
            </w:pP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3EC1F277" w:rsidR="00470BC4" w:rsidRDefault="00303E1C" w:rsidP="00B97E70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1906"/>
        <w:gridCol w:w="1819"/>
        <w:gridCol w:w="1819"/>
        <w:gridCol w:w="2165"/>
      </w:tblGrid>
      <w:tr w:rsidR="00470BC4" w14:paraId="5E1A950E" w14:textId="77777777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0B2E3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B9678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683190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2557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50B71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F91E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D288" w14:textId="3EFE46CF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(при необходимости)</w:t>
            </w:r>
          </w:p>
        </w:tc>
      </w:tr>
      <w:tr w:rsidR="00B93B55" w:rsidRPr="0042056F" w14:paraId="059E2064" w14:textId="77777777" w:rsidTr="00B16877">
        <w:trPr>
          <w:trHeight w:hRule="exact" w:val="590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1845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0F544" w14:textId="5E3AEFBE" w:rsidR="00B93B55" w:rsidRPr="00F42D7B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В/01.4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E289D" w14:textId="160C3586" w:rsidR="00B93B55" w:rsidRPr="00F42D7B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Подготовка мониторных (нерабочих) пластин для аттестации установок для проведения элионных процессов производства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88F2FD" w14:textId="6E170124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B16877">
              <w:rPr>
                <w:rFonts w:eastAsia="Calibri"/>
                <w:sz w:val="20"/>
                <w:szCs w:val="20"/>
              </w:rPr>
              <w:t>Подбор сопроводительного листа в соответствии с технологической инструкцией или выбор задачи в автоматизированной системе управления производством в соответствии с графиком периодической проверки готовности установок ионного легирования, плазмохимического травления, осаждения и вакуумного напыления, используемых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EB997" w14:textId="518EBAC0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на установке сортировки пластин (</w:t>
            </w:r>
            <w:proofErr w:type="spellStart"/>
            <w:r w:rsidRPr="00B16877">
              <w:rPr>
                <w:rFonts w:eastAsia="Calibri"/>
                <w:sz w:val="20"/>
                <w:szCs w:val="20"/>
              </w:rPr>
              <w:t>сортер</w:t>
            </w:r>
            <w:proofErr w:type="spellEnd"/>
            <w:r w:rsidRPr="00B16877">
              <w:rPr>
                <w:rFonts w:eastAsia="Calibri"/>
                <w:sz w:val="20"/>
                <w:szCs w:val="20"/>
              </w:rPr>
              <w:t>)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29BFD" w14:textId="3757F30D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Требования плана контроля установок ионного легирования, плазмохимического травления, осаждения и вакуумного напыления,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71359" w14:textId="26508D5D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70F2E03A" w14:textId="77777777" w:rsidTr="00B16877">
        <w:trPr>
          <w:trHeight w:hRule="exact" w:val="28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4D54C0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B91AFA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4C9867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7F6802" w14:textId="559CC0F8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B16877">
              <w:rPr>
                <w:rFonts w:eastAsia="Calibri"/>
                <w:sz w:val="20"/>
                <w:szCs w:val="20"/>
              </w:rPr>
              <w:t>Подготовка мониторных (нерабочих) пластин в соответствии с технологической инструкцией проведения элионных процессов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5DE3B" w14:textId="54442AC7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Определять вид периодической аттестации оборудования, используемого при изготовлении изделий микроэлектроники, в соответствии с графиком периодической проверки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5E8A" w14:textId="4F8A60A4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Расположение технологических установок,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BD8E" w14:textId="00579132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14675294" w14:textId="77777777" w:rsidTr="00B16877">
        <w:trPr>
          <w:trHeight w:hRule="exact" w:val="222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9103A3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4553B7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A9629A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38A6F5" w14:textId="1D66798E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B16877">
              <w:rPr>
                <w:rFonts w:eastAsia="Calibri"/>
                <w:sz w:val="20"/>
                <w:szCs w:val="20"/>
              </w:rPr>
              <w:t>Регистрация партии мониторных пластин в автоматизированной системе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69C5F7" w14:textId="238FC9C8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с мониторными (нерабочими) пластинами,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DC8113" w14:textId="443A7E98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с мониторными (нерабочими) пластинами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A8C5" w14:textId="3A69EBE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1B901F49" w14:textId="77777777" w:rsidTr="00B16877">
        <w:trPr>
          <w:trHeight w:hRule="exact" w:val="35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290AA3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A029B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2C3A8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8EB95" w14:textId="0814093A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B16877">
              <w:rPr>
                <w:rFonts w:eastAsia="Calibri"/>
                <w:sz w:val="20"/>
                <w:szCs w:val="20"/>
              </w:rPr>
              <w:t>Перемещение контейнера с мониторными пластинами на загрузочное устройство установок ионного легирования, плазмохимического травления, осаждения и вакуумного напыления, используемых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28E05" w14:textId="5C555523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с балластными пластинами,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F15F4" w14:textId="0178178B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с балластными пластинами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A1E0F" w14:textId="0C8BD45D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3F3E4658" w14:textId="77777777" w:rsidTr="00B16877">
        <w:trPr>
          <w:trHeight w:hRule="exact" w:val="298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FE11A9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F8519F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FF057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4208F" w14:textId="44F570EC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B1D775" w14:textId="0EDF5664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с кассетами и контейнерами для хранения и транспортировки мониторных (нерабочих) пластин,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A35E3F" w14:textId="68508BE8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мониторных (нерабочих) пластин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3804F" w14:textId="6B5EB4AC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2A553112" w14:textId="77777777" w:rsidTr="00B16877">
        <w:trPr>
          <w:trHeight w:hRule="exact" w:val="17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BACA0D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E62832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A0C6FA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FE433A" w14:textId="16F9EFD1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6032D" w14:textId="4D6562F8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с вакуумным и щипковым пинцетами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4BFF9" w14:textId="21F2A5D0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с вакуумным и щипковым пинцетами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57924" w14:textId="2B460FDD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243321FD" w14:textId="77777777" w:rsidTr="00B93B55">
        <w:trPr>
          <w:trHeight w:hRule="exact" w:val="240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6179C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547657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4CCA0F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09536" w14:textId="0D71F5DA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992AE2" w14:textId="249F2D0D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Работать в автоматизированной системе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EFA03" w14:textId="65164E2A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Типы партий нерабочих пластин (источники, мониторные, накопители, реставрируемые),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9A4417" w14:textId="39DB61FC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1DD99896" w14:textId="77777777" w:rsidTr="00B16877">
        <w:trPr>
          <w:trHeight w:hRule="exact" w:val="198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50201E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D884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3B33F2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44854A" w14:textId="77777777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0819" w14:textId="75D646D5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Обеспечивать безопасную эксплуатацию установок, используемых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D5AB55" w14:textId="5126398C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Требования охраны труда при работе на установках и правила пожарной безопасности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ABD35" w14:textId="304ACC13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4D81734E" w14:textId="77777777" w:rsidTr="00B93B55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D99C59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4FE4F2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EBD87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9C4EE" w14:textId="77777777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48CB1" w14:textId="14BA8C78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16877">
              <w:rPr>
                <w:rFonts w:eastAsia="Calibri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63EEB" w14:textId="710A34D2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8696E" w14:textId="4083D25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09FDBA35" w14:textId="77777777" w:rsidTr="00B60AA2">
        <w:trPr>
          <w:trHeight w:hRule="exact" w:val="99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DAAF3E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19558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4B372C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906389" w14:textId="77777777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473C5D" w14:textId="3AED6CE4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37B19" w14:textId="250BD2BC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Правила работы персонала в чистых производственных помещениях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5A94" w14:textId="1C291A7D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B93B55" w:rsidRPr="0042056F" w14:paraId="2B094D9D" w14:textId="77777777" w:rsidTr="00B60AA2">
        <w:trPr>
          <w:trHeight w:hRule="exact" w:val="99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65F2EE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2597CF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3DCA13" w14:textId="77777777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E07B4" w14:textId="77777777" w:rsidR="00B93B55" w:rsidRPr="00B16877" w:rsidRDefault="00B93B55" w:rsidP="00B93B5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FA6532" w14:textId="6300CC36" w:rsidR="00B93B55" w:rsidRPr="00B60AA2" w:rsidRDefault="00B93B55" w:rsidP="00B93B55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092315" w14:textId="0C82D3A9" w:rsidR="00B93B55" w:rsidRPr="00B93B55" w:rsidRDefault="00B93B55" w:rsidP="00B93B5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93B55">
              <w:rPr>
                <w:rFonts w:eastAsia="Calibri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39008" w14:textId="6FEA00CE" w:rsidR="00B93B55" w:rsidRPr="0042056F" w:rsidRDefault="00B93B55" w:rsidP="00B93B5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B33E4D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18990109" w14:textId="77777777" w:rsidTr="00AD7F06">
        <w:trPr>
          <w:trHeight w:hRule="exact" w:val="355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D7B668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D87EE" w14:textId="2858DEFB" w:rsidR="009B1B45" w:rsidRPr="00F42D7B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В/02.4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46844" w14:textId="746EFFF3" w:rsidR="009B1B45" w:rsidRPr="00F42D7B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Проведение обработки мониторных (нерабочих) пластин на установках специализированного типа для проведения элионных процессов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0B207" w14:textId="7268C2E1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Подготовка установок ионного легирования, плазмохимического травления, осаждения и вакуумного напыления к проведению технологических операций по обработке мониторных пластин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AA684C" w14:textId="5FC12E1C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на установках плазмохимического травления, ионного легирования, осаждения и вакуумного напыления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FF677" w14:textId="3AE22187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B1B45">
              <w:rPr>
                <w:rFonts w:eastAsia="Calibri"/>
                <w:sz w:val="20"/>
                <w:szCs w:val="20"/>
              </w:rPr>
              <w:t>Требования плана контроля установок ионного легирования, плазмохимического травления, осаждения и вакуумного напыления,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EF850" w14:textId="041B6CAA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7EEF06A5" w14:textId="77777777" w:rsidTr="009B1B45">
        <w:trPr>
          <w:trHeight w:hRule="exact" w:val="284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C9864B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C4C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72F2F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9E195" w14:textId="535AC178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Загрузка мониторных пластин в технологическое оборудование, используемое при изготовлении изделий микроэлектроники, в ручном и автоматическом режиме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0437" w14:textId="1916CE57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с мониторными (нерабочими) пластинами,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EB22E" w14:textId="2DD4489A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B1B45">
              <w:rPr>
                <w:rFonts w:eastAsia="Calibri"/>
                <w:sz w:val="20"/>
                <w:szCs w:val="20"/>
              </w:rPr>
              <w:t>Технические характеристики, конструктивные особенности, режимы работы и правила эксплуатации установок,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686D1" w14:textId="30952112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4DB4E397" w14:textId="77777777" w:rsidTr="00AD7F06">
        <w:trPr>
          <w:trHeight w:hRule="exact" w:val="2433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DED88F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C017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A3F98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8EC0A" w14:textId="7D5C5F15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Настройка параметров установок в соответствии с требованиями технологической документации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40B5C" w14:textId="0272276A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с балластными пластинами,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48617" w14:textId="34CE04A6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B1B45">
              <w:rPr>
                <w:rFonts w:eastAsia="Calibri"/>
                <w:sz w:val="20"/>
                <w:szCs w:val="20"/>
              </w:rPr>
              <w:t>План расположения технологических установок,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8E6A4" w14:textId="1B452831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4662F67B" w14:textId="77777777" w:rsidTr="00AD7F06">
        <w:trPr>
          <w:trHeight w:hRule="exact" w:val="225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9486FD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B5BCC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CD6A50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46AA8" w14:textId="5800903A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Обработка мониторных пластин в ручном и автоматическом режиме на установках специализированного типа для проведения элионных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CA8F0" w14:textId="7DF8F6E6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с вакуумным и щипковым пинцетами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9ED55" w14:textId="182440A4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9B1B45">
              <w:rPr>
                <w:rFonts w:eastAsia="Calibri"/>
                <w:sz w:val="20"/>
                <w:szCs w:val="20"/>
              </w:rPr>
              <w:t>Правила работы с мониторными (нерабочими) пластинами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2B052" w14:textId="47238E08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20354F04" w14:textId="77777777" w:rsidTr="0073074A">
        <w:trPr>
          <w:trHeight w:hRule="exact" w:val="260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E22F6E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26640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9968B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11E8D" w14:textId="1B3C6069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Запуск партии мониторных пластин, используемых при изготовлении изделий микроэлектроники, по автоматизированной системе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DC8B6" w14:textId="47124642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с кассетами и контейнерами для хранения и транспортировки мониторных (нерабочих) пластин,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9BE84" w14:textId="76B4C2F2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Правила работы с балластными пластинами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EA3F8" w14:textId="3A0CA585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0AB24D09" w14:textId="77777777" w:rsidTr="00AD7F06">
        <w:trPr>
          <w:trHeight w:hRule="exact" w:val="270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8E5A0F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21B15C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9E144E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7DADCF" w14:textId="4162C222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Заполнение сопроводительных листов при проведении аттестации технологического оборудования, используемого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19DE4" w14:textId="57AEE0A8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Осуществлять контроль работы установок, используемых при изготовлении изделий микроэлектроники, с помощью средств мониторинга в составе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2F671" w14:textId="30E4DA44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Правила работы с вакуумным и щипковым пинцетами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512E3" w14:textId="1236A647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6CBE1E7C" w14:textId="77777777" w:rsidTr="009B1B45">
        <w:trPr>
          <w:trHeight w:hRule="exact" w:val="2438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2FCA82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78C7D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97BBF4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5D99" w14:textId="188E625F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Выгрузка обработанных мониторных пластин из установок, используемых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9DAE3F" w14:textId="32BB11BA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Вносить разрешенные изменения в параметры технологических процессов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325D6E" w14:textId="5DA30666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мониторных (нерабочих) пластин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74E28" w14:textId="5595A5CB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5DB367E1" w14:textId="77777777" w:rsidTr="00AD7F06">
        <w:trPr>
          <w:trHeight w:hRule="exact" w:val="311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F5E37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247D6F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ECFB6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60784" w14:textId="79F6256C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7F06">
              <w:rPr>
                <w:rFonts w:eastAsia="Calibri"/>
                <w:sz w:val="20"/>
                <w:szCs w:val="20"/>
              </w:rPr>
              <w:t>Передача партии мониторных пластин далее по аттестационному маршруту согласно сопроводительному листу или задаче в автоматизированной системе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B5661" w14:textId="1F86CCF6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Обеспечивать безопасную эксплуатацию установок при ведении элионных процессов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FD91CA" w14:textId="7D1A84C3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Требования охраны труда при работе на установках и правила пожарной безопасности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EE852" w14:textId="690638D5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01F46136" w14:textId="77777777" w:rsidTr="009B1B45">
        <w:trPr>
          <w:trHeight w:hRule="exact" w:val="1995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97A70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CAD941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D5FCA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0A5AC" w14:textId="77777777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0706F" w14:textId="55A6B699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Определять момент окончания элионных процессов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160799" w14:textId="08BBDE54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E580A" w14:textId="2EBF2649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2814712E" w14:textId="77777777" w:rsidTr="009B1B45">
        <w:trPr>
          <w:trHeight w:hRule="exact" w:val="453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CDB961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4D83FF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CDAB99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3CDDE2" w14:textId="77777777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8DDA6" w14:textId="67E00FC3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Работать в автоматизированной системе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FC0C22" w14:textId="64943576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Операционные универсальные карты по выполнению технологических операций на установках плазмохимического травления, ионного легирования, вакуумного напыления и осаждения, используемые для проведения элионных процессов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A7B98" w14:textId="762C8F5D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592AF3C0" w14:textId="77777777" w:rsidTr="00F213D3">
        <w:trPr>
          <w:trHeight w:hRule="exact" w:val="1010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71AF7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2703E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F8AD67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2108B5" w14:textId="77777777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7DBC0" w14:textId="66BD8BFB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73074A">
              <w:rPr>
                <w:rFonts w:eastAsia="Calibri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61FFA" w14:textId="6E551ABF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 xml:space="preserve">Правила работы персонала в чистых производственных помещениях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5A1BE" w14:textId="2684E29D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B1B45" w:rsidRPr="0042056F" w14:paraId="2C570973" w14:textId="77777777" w:rsidTr="00F213D3">
        <w:trPr>
          <w:trHeight w:hRule="exact" w:val="154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48B25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DAC077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66DA5" w14:textId="77777777" w:rsidR="009B1B45" w:rsidRPr="0042056F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7939AC" w14:textId="77777777" w:rsidR="009B1B45" w:rsidRPr="00AD7F06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63015" w14:textId="0176BBC8" w:rsidR="009B1B45" w:rsidRPr="0073074A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8F831A" w14:textId="01DF9F9B" w:rsidR="009B1B45" w:rsidRPr="009B1B45" w:rsidRDefault="009B1B45" w:rsidP="009B1B4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B1B45">
              <w:rPr>
                <w:rFonts w:eastAsia="Calibri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53E62" w14:textId="52F67661" w:rsidR="009B1B45" w:rsidRPr="003E3DD8" w:rsidRDefault="009B1B45" w:rsidP="009B1B45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1ACCB703" w14:textId="77777777" w:rsidTr="00067939">
        <w:trPr>
          <w:trHeight w:hRule="exact" w:val="340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90677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3</w:t>
            </w:r>
          </w:p>
          <w:p w14:paraId="5699E11D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  <w:p w14:paraId="2F8BF2AB" w14:textId="77777777" w:rsidR="009D64E8" w:rsidRPr="0042056F" w:rsidRDefault="009D64E8" w:rsidP="009D64E8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969A8" w14:textId="37626097" w:rsidR="009D64E8" w:rsidRPr="00F42D7B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В/03.4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71C35" w14:textId="54205380" w:rsidR="009D64E8" w:rsidRPr="00F42D7B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F42D7B">
              <w:rPr>
                <w:sz w:val="20"/>
                <w:szCs w:val="20"/>
              </w:rPr>
              <w:t>Определение готовности к работе установок специализированного типа для проведения элионных процессов производства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216B6" w14:textId="4D87FB2C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Проверка технической готовности измерительного оборудования контроля дефектности, толщины слоев и поверхностного сопротивления, используемого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E2ED0" w14:textId="1EEA2D55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Определять техническое состояние измерительного оборудования, используемого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96D494" w14:textId="734B796F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Требования плана контроля установок ионного легирования, плазмохимического травления, осаждения и вакуумного напыления,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04A3" w14:textId="34D52F6E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0320F5B" w14:textId="77777777" w:rsidTr="009D64E8">
        <w:trPr>
          <w:trHeight w:hRule="exact" w:val="351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5A0BE" w14:textId="77777777" w:rsidR="009D64E8" w:rsidRPr="0042056F" w:rsidRDefault="009D64E8" w:rsidP="009D64E8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46AC6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C0E7EC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E3934" w14:textId="5F855442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Перемещение мониторных пластин на измерительное оборудование контроля дефектности, используемое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54C17" w14:textId="7AB7640F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Работать на измерительном оборудовании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50426" w14:textId="5E76FF96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Технические характеристики, конструктивные особенности, режимы работы и правила эксплуатации измерительного оборудования, используемого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C79A" w14:textId="3F58543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058B0C08" w14:textId="77777777" w:rsidTr="00067939">
        <w:trPr>
          <w:trHeight w:hRule="exact" w:val="232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3C736" w14:textId="77777777" w:rsidR="009D64E8" w:rsidRPr="0042056F" w:rsidRDefault="009D64E8" w:rsidP="009D64E8">
            <w:pPr>
              <w:pStyle w:val="a7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7E4273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81BD5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07CFE" w14:textId="71181397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Перемещение мониторных пластин на измерительное оборудование контроля толщины слоев, используемое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7E21B" w14:textId="0A744687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Осуществлять введение данных в автоматизированную систему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A0ABD" w14:textId="7BB96DD1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План расположения технологического и измерительного оборудования, используемого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C1D7" w14:textId="2FF42C1A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71F06F0" w14:textId="77777777" w:rsidTr="00067939">
        <w:trPr>
          <w:trHeight w:hRule="exact" w:val="29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A44D0" w14:textId="561E6175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EE05D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9232EA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820C3" w14:textId="7D8FD351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Перемещение мониторных пластин на измерительное оборудование контроля поверхностного сопротивления, используемое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DA617" w14:textId="237AA86D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Анализировать результаты измерения мониторных (нерабочих) пластин на соответствие плану контроля установок, используемых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9A49D" w14:textId="68B82191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Правила работы с мониторными (нерабочими) пластинами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CFDB" w14:textId="454CB6F0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797FAAB" w14:textId="77777777" w:rsidTr="00067939">
        <w:trPr>
          <w:trHeight w:hRule="exact" w:val="240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48DE0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93A0D7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8E4979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579FB" w14:textId="5F6BBCD3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Проведение контроля параметров мониторных пластин на измерительном оборудовании в соответствии с операционной картой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54F8E" w14:textId="07DA19F6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Обеспечивать безопасную эксплуатацию измерительного оборудования при ведении процессов измерения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09A4FE" w14:textId="6465BAC8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Правила работы с вакуумным и щипковым пинцетами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9D23" w14:textId="2B12F8B2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14E54EC9" w14:textId="77777777" w:rsidTr="009D64E8">
        <w:trPr>
          <w:trHeight w:hRule="exact" w:val="238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F56AA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C890D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F2BAFE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AB79" w14:textId="4E8AFB29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Запись результатов измерения параметров мониторных пластин в карту сбора информации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AE48D" w14:textId="2F7D2768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Пользоваться автоматизированной системой управления производством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EB36A" w14:textId="0C5847CA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Правила работы с кассетами и контейнерами для хранения и транспортировки мониторных (нерабочих) пластин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BA34" w14:textId="11DB8089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CE60817" w14:textId="77777777" w:rsidTr="00E27C51">
        <w:trPr>
          <w:trHeight w:hRule="exact" w:val="383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397094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0C266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E745C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2B4D3" w14:textId="4CF24553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Выполнение плана действий при отклонении параметров элионных процессов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006D4" w14:textId="72C5912B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Изменять статус технологических установок в автоматизированной системе управления производством (с работоспособного на неработоспособное состояние и обратно) согласно технологической документации по изготовлению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2B660" w14:textId="33AA85B2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Требования охраны труда при работе на измерительном оборудовании и правила пожарной безопасности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6607" w14:textId="2CDEC044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041F3601" w14:textId="77777777" w:rsidTr="00067939">
        <w:trPr>
          <w:trHeight w:hRule="exact" w:val="3968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1C87F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56CC1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9FFEE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9CE" w14:textId="75E039C3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Ввод результатов измерения параметров мониторных пластин в автоматизированную систему управления производством или внесение полученных результатов аттестационных процессов в карты статистического управления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286DA" w14:textId="788B004C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Определять средние, максимальные и минимальные значения, разброс параметров при проведении измерений на мониторных пластинах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C2C24" w14:textId="04681914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Порядок действий при отклонении параметров технологических процессов ионного легирования, плазмохимического травления, осаждения и вакуумного напыления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DD8" w14:textId="7882C8E4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DE3AC64" w14:textId="77777777" w:rsidTr="00243ECE">
        <w:trPr>
          <w:trHeight w:hRule="exact" w:val="184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E250EB" w14:textId="71E0A8C4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7240E" w14:textId="200B7051" w:rsidR="009D64E8" w:rsidRPr="00744306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2160" w14:textId="1A495A0E" w:rsidR="009D64E8" w:rsidRPr="00744306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0361E" w14:textId="5AF7596F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Перевод установок в работоспособное состояние для проведения элионных процессов производства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8F95D" w14:textId="55B79610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Выполнять работы с мониторными (нерабочими) пластинами,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31DCE" w14:textId="38D33438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Расположение технологических установок, используемых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4A70" w14:textId="4C61CB03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E809275" w14:textId="77777777" w:rsidTr="00E27C51">
        <w:trPr>
          <w:trHeight w:hRule="exact" w:val="284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5B354C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86F76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78ED50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50209" w14:textId="497EF75D" w:rsidR="009D64E8" w:rsidRPr="00067939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067939">
              <w:rPr>
                <w:rFonts w:eastAsia="Calibri"/>
                <w:sz w:val="20"/>
                <w:szCs w:val="20"/>
              </w:rPr>
              <w:t>Перегрузка использованных мониторных пластин в накопитель (коллектор), используемый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BE34A" w14:textId="78396FCE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Выполнять работы с кассетами и контейнерами для хранения и транспортировки мониторных (нерабочих) пластин, используемыми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B8DC9" w14:textId="6C6BA275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Правила работы с автоматизированной системой управления производством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3441" w14:textId="5EB6196A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3707E7EB" w14:textId="77777777" w:rsidTr="00711D0A">
        <w:trPr>
          <w:trHeight w:hRule="exact" w:val="99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7CBE7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65BC5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B8256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3FB21" w14:textId="2CFD30EA" w:rsidR="009D64E8" w:rsidRPr="00AD7F06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C5EB52" w14:textId="19434578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Работать с вакуумным и щипковым пинцетами при изготовлении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16374" w14:textId="6E80BA0E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 xml:space="preserve">Правила работы персонала в чистых производственных помещениях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61F6" w14:textId="0AF9E3DC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43A095E3" w14:textId="77777777" w:rsidTr="009D64E8">
        <w:trPr>
          <w:trHeight w:hRule="exact" w:val="268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B5017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C3C6E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46F2AC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8787F" w14:textId="5DE99C99" w:rsidR="009D64E8" w:rsidRPr="00711D0A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3599B" w14:textId="0118FFE0" w:rsidR="009D64E8" w:rsidRPr="00E27C51" w:rsidRDefault="009D64E8" w:rsidP="009D64E8">
            <w:pPr>
              <w:pStyle w:val="a7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27C51">
              <w:rPr>
                <w:rFonts w:eastAsia="Calibri"/>
                <w:sz w:val="20"/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755D" w14:textId="3EC811FA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Операционные универсальные карты по выполнению измерительных операций на измерительном оборудовании при изготовлении изделий микроэлектроники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3365" w14:textId="2FA71510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  <w:tr w:rsidR="009D64E8" w:rsidRPr="0042056F" w14:paraId="2DF443E9" w14:textId="77777777" w:rsidTr="00711D0A">
        <w:trPr>
          <w:trHeight w:hRule="exact" w:val="99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78DB1" w14:textId="77777777" w:rsidR="009D64E8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3B8D7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6B533" w14:textId="77777777" w:rsidR="009D64E8" w:rsidRPr="0042056F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215A2" w14:textId="77777777" w:rsidR="009D64E8" w:rsidRPr="00711D0A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4B2DA" w14:textId="611532B2" w:rsidR="009D64E8" w:rsidRPr="00711D0A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4E94" w14:textId="2193BDB8" w:rsidR="009D64E8" w:rsidRPr="009D64E8" w:rsidRDefault="009D64E8" w:rsidP="009D64E8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9D64E8">
              <w:rPr>
                <w:rFonts w:eastAsia="Calibri"/>
                <w:sz w:val="20"/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677E" w14:textId="37DFCBBF" w:rsidR="009D64E8" w:rsidRPr="00B33E4D" w:rsidRDefault="009D64E8" w:rsidP="009D64E8">
            <w:pPr>
              <w:pStyle w:val="a7"/>
              <w:ind w:firstLine="0"/>
              <w:jc w:val="center"/>
              <w:rPr>
                <w:rStyle w:val="a6"/>
                <w:sz w:val="20"/>
                <w:szCs w:val="20"/>
              </w:rPr>
            </w:pPr>
            <w:r w:rsidRPr="002D403B">
              <w:rPr>
                <w:rStyle w:val="a6"/>
                <w:sz w:val="20"/>
                <w:szCs w:val="20"/>
              </w:rPr>
              <w:t>-</w:t>
            </w:r>
          </w:p>
        </w:tc>
      </w:tr>
    </w:tbl>
    <w:p w14:paraId="425947DA" w14:textId="7F9D4CF4" w:rsidR="00470BC4" w:rsidRDefault="00470BC4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509E2F8A" w14:textId="5C0D2823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FC9A725" w14:textId="63C502AA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18042DE5" w14:textId="7AEC79C2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5D07FE0D" w14:textId="0991F6D3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3FB6A9C2" w14:textId="3AB249A4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64BFF078" w14:textId="69F76E51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54500193" w14:textId="3D45C179" w:rsidR="00711D0A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381C1606" w14:textId="77777777" w:rsidR="00711D0A" w:rsidRPr="0042056F" w:rsidRDefault="00711D0A" w:rsidP="0042056F">
      <w:pPr>
        <w:pStyle w:val="a7"/>
        <w:ind w:firstLine="0"/>
        <w:jc w:val="center"/>
        <w:rPr>
          <w:rStyle w:val="a6"/>
          <w:sz w:val="24"/>
          <w:szCs w:val="24"/>
        </w:rPr>
      </w:pPr>
    </w:p>
    <w:p w14:paraId="762651D4" w14:textId="77777777" w:rsidR="00470BC4" w:rsidRDefault="00303E1C" w:rsidP="00B97E70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lastRenderedPageBreak/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197801" w14:paraId="0237AD25" w14:textId="77777777" w:rsidTr="003864BE">
        <w:trPr>
          <w:trHeight w:hRule="exact" w:val="73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FA5A1D" w14:textId="77777777" w:rsidR="00197801" w:rsidRPr="00BA0763" w:rsidRDefault="00197801" w:rsidP="00197801">
            <w:pPr>
              <w:rPr>
                <w:rFonts w:ascii="Times New Roman" w:hAnsi="Times New Roman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6-го разряда</w:t>
            </w:r>
          </w:p>
          <w:p w14:paraId="2E78DB92" w14:textId="745FFF0C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Старший оператор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C411C" w14:textId="77777777" w:rsidR="00197801" w:rsidRDefault="00197801" w:rsidP="0019780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ABD8B" w14:textId="02206796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8189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4668" w14:textId="20D28BE2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Операторы промышленных установок и машин, не входящие в другие группы</w:t>
            </w:r>
          </w:p>
        </w:tc>
      </w:tr>
      <w:tr w:rsidR="00543F2D" w14:paraId="36E4C92C" w14:textId="77777777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5276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197801" w14:paraId="00CC02C6" w14:textId="77777777" w:rsidTr="0046311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197801" w:rsidRDefault="00197801" w:rsidP="00197801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ADA97B" w14:textId="77777777" w:rsidR="00197801" w:rsidRDefault="00197801" w:rsidP="0019780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BC282" w14:textId="294C83F3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16211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B226" w14:textId="776EBB7E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</w:t>
            </w:r>
          </w:p>
        </w:tc>
      </w:tr>
      <w:tr w:rsidR="00197801" w14:paraId="24CD1BE8" w14:textId="77777777" w:rsidTr="004319B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197801" w:rsidRDefault="00197801" w:rsidP="00197801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FBCFA" w14:textId="77777777" w:rsidR="00197801" w:rsidRDefault="00197801" w:rsidP="0019780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1B0DA" w14:textId="1489746F" w:rsidR="00197801" w:rsidRDefault="00197801" w:rsidP="00197801">
            <w:pPr>
              <w:rPr>
                <w:sz w:val="10"/>
                <w:szCs w:val="10"/>
              </w:rPr>
            </w:pPr>
            <w:r w:rsidRPr="001F72B6">
              <w:rPr>
                <w:rFonts w:ascii="Times New Roman" w:hAnsi="Times New Roman"/>
              </w:rPr>
              <w:t>§ 36,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E54" w14:textId="760FDE7F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элионных процессов 6-го разряда</w:t>
            </w:r>
          </w:p>
        </w:tc>
      </w:tr>
      <w:tr w:rsidR="00197801" w14:paraId="4C7F3C5A" w14:textId="77777777" w:rsidTr="00FA2141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197801" w:rsidRDefault="00197801" w:rsidP="00197801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2716D" w14:textId="77777777" w:rsidR="00197801" w:rsidRDefault="00197801" w:rsidP="0019780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607FC" w14:textId="7C1A3E5C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2.11.01.10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40E4" w14:textId="7C7328C5" w:rsidR="00197801" w:rsidRDefault="00197801" w:rsidP="00197801">
            <w:pPr>
              <w:rPr>
                <w:sz w:val="10"/>
                <w:szCs w:val="10"/>
              </w:rPr>
            </w:pPr>
            <w:r w:rsidRPr="00BA0763">
              <w:rPr>
                <w:rFonts w:ascii="Times New Roman" w:hAnsi="Times New Roman"/>
              </w:rPr>
              <w:t>Оператор оборудования элионных процессов</w:t>
            </w:r>
          </w:p>
        </w:tc>
      </w:tr>
      <w:tr w:rsidR="00543F2D" w14:paraId="1EE35BCD" w14:textId="77777777">
        <w:trPr>
          <w:trHeight w:hRule="exact" w:val="840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77777777" w:rsidR="00543F2D" w:rsidRDefault="00543F2D" w:rsidP="00543F2D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14:paraId="7129646E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  <w:tr w:rsidR="00543F2D" w14:paraId="28849EB9" w14:textId="77777777">
        <w:trPr>
          <w:trHeight w:hRule="exact" w:val="29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543F2D" w:rsidRDefault="00543F2D" w:rsidP="00543F2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543F2D" w:rsidRDefault="00543F2D" w:rsidP="00543F2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543F2D" w:rsidRDefault="00543F2D" w:rsidP="00543F2D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00CA81A6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14:paraId="73DC64F0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9194EC3" w14:textId="77777777" w:rsidR="00B97E70" w:rsidRDefault="00B97E70" w:rsidP="00B97E70">
      <w:pPr>
        <w:pStyle w:val="1"/>
        <w:ind w:firstLine="720"/>
        <w:jc w:val="both"/>
        <w:rPr>
          <w:rStyle w:val="a5"/>
        </w:rPr>
      </w:pPr>
      <w:r w:rsidRPr="00AC3318">
        <w:rPr>
          <w:u w:val="single"/>
        </w:rPr>
        <w:t>Профессиональное обучение – программы профессиональной подготовки по профессиям рабочих, программы повышения квалификации рабочих или Среднее профессиональное образование, программы подготовки квалифицированных рабочих</w:t>
      </w:r>
      <w:r>
        <w:rPr>
          <w:u w:val="single"/>
        </w:rPr>
        <w:t>.</w:t>
      </w:r>
    </w:p>
    <w:p w14:paraId="6E6A6991" w14:textId="5D7CA0D1" w:rsidR="00197801" w:rsidRPr="00197801" w:rsidRDefault="00B97E70" w:rsidP="00197801">
      <w:pPr>
        <w:pStyle w:val="1"/>
        <w:ind w:firstLine="720"/>
        <w:jc w:val="both"/>
        <w:rPr>
          <w:szCs w:val="20"/>
          <w:u w:val="single"/>
        </w:rPr>
      </w:pPr>
      <w:r>
        <w:rPr>
          <w:rStyle w:val="a5"/>
        </w:rPr>
        <w:t xml:space="preserve">Опыт практической работы (стаж работы и особые требования (при необходимости), возможные варианты): </w:t>
      </w:r>
      <w:r w:rsidR="00197801" w:rsidRPr="00197801">
        <w:rPr>
          <w:szCs w:val="20"/>
          <w:u w:val="single"/>
        </w:rPr>
        <w:t xml:space="preserve">Практический опыт работы в должности оператора элионных процессов 5 р. не менее </w:t>
      </w:r>
      <w:r w:rsidR="000D3FBF">
        <w:rPr>
          <w:szCs w:val="20"/>
          <w:u w:val="single"/>
        </w:rPr>
        <w:t>1 года</w:t>
      </w:r>
      <w:r w:rsidR="00197801" w:rsidRPr="00197801">
        <w:rPr>
          <w:szCs w:val="20"/>
          <w:u w:val="single"/>
        </w:rPr>
        <w:t>.</w:t>
      </w:r>
    </w:p>
    <w:p w14:paraId="64C3A0D7" w14:textId="725628DC" w:rsidR="00B97E70" w:rsidRDefault="00B97E70" w:rsidP="00197801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Неформальное образование и самообразование (возможные варианты): -</w:t>
      </w:r>
    </w:p>
    <w:p w14:paraId="3FFE322B" w14:textId="77777777" w:rsidR="00B97E70" w:rsidRDefault="00B97E70" w:rsidP="00B97E70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14:paraId="15D78233" w14:textId="77777777" w:rsidR="00B97E70" w:rsidRDefault="00B97E70" w:rsidP="00B97E70">
      <w:pPr>
        <w:pStyle w:val="1"/>
        <w:ind w:firstLine="0"/>
        <w:jc w:val="both"/>
      </w:pPr>
    </w:p>
    <w:p w14:paraId="07AAAB8F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>Особые условия допуска к работе:</w:t>
      </w:r>
    </w:p>
    <w:p w14:paraId="398435F0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Лица не моложе 18 лет.</w:t>
      </w:r>
    </w:p>
    <w:p w14:paraId="2015F961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 xml:space="preserve">Прохождение обязательных предварительных (при поступлении на работу) и периодических медицинских осмотров </w:t>
      </w:r>
      <w:r w:rsidRPr="00AC3318">
        <w:rPr>
          <w:u w:val="single"/>
        </w:rPr>
        <w:lastRenderedPageBreak/>
        <w:t>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14:paraId="060CB2C4" w14:textId="77777777" w:rsidR="00B97E70" w:rsidRPr="00AC3318" w:rsidRDefault="00B97E70" w:rsidP="00B97E70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обучения, стажировки, инструктажа по охране труда и проверки знаний требований охраны труда. Прохождение противопожарного инструктажа и проверка знаний требований пожарной безопасности.</w:t>
      </w:r>
    </w:p>
    <w:p w14:paraId="3032C958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  <w:t>____-_____</w:t>
      </w:r>
    </w:p>
    <w:p w14:paraId="2762FB07" w14:textId="77777777" w:rsidR="00B97E70" w:rsidRDefault="00B97E70" w:rsidP="00B97E70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14:paraId="1B450F04" w14:textId="77777777" w:rsidR="00B97E70" w:rsidRDefault="00B97E70" w:rsidP="00B97E70">
      <w:pPr>
        <w:pStyle w:val="1"/>
        <w:tabs>
          <w:tab w:val="left" w:pos="502"/>
        </w:tabs>
        <w:ind w:firstLine="0"/>
        <w:jc w:val="both"/>
      </w:pPr>
      <w:r>
        <w:t xml:space="preserve">1) </w:t>
      </w:r>
      <w:r w:rsidRPr="006E7271">
        <w:rPr>
          <w:u w:val="single"/>
        </w:rPr>
        <w:t>Документ, подтверждающий</w:t>
      </w:r>
      <w:r>
        <w:rPr>
          <w:u w:val="single"/>
        </w:rPr>
        <w:t xml:space="preserve"> личность соискателя.</w:t>
      </w:r>
    </w:p>
    <w:p w14:paraId="435DCD44" w14:textId="35CB5430" w:rsidR="00B97E70" w:rsidRPr="006108A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 xml:space="preserve">2) </w:t>
      </w:r>
      <w:r w:rsidRPr="006108A1">
        <w:rPr>
          <w:u w:val="single"/>
        </w:rPr>
        <w:t xml:space="preserve">Документ, подтверждающий получение соискателем среднего </w:t>
      </w:r>
      <w:r w:rsidR="000D3FBF">
        <w:rPr>
          <w:u w:val="single"/>
        </w:rPr>
        <w:t xml:space="preserve">общего </w:t>
      </w:r>
      <w:r w:rsidRPr="006108A1">
        <w:rPr>
          <w:u w:val="single"/>
        </w:rPr>
        <w:t>образования и прохождение обучения по программе профессиональной подготовки по профилю подтверждаемой квалификации или</w:t>
      </w:r>
    </w:p>
    <w:p w14:paraId="0098881E" w14:textId="2FD9EDEF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3</w:t>
      </w:r>
      <w:r w:rsidRPr="006E7271">
        <w:rPr>
          <w:u w:val="single"/>
        </w:rPr>
        <w:t xml:space="preserve">) </w:t>
      </w:r>
      <w:r w:rsidRPr="006108A1">
        <w:rPr>
          <w:u w:val="single"/>
        </w:rPr>
        <w:t>Документ, подтверждающий наличие среднего профессионального образования по программе подготовки</w:t>
      </w:r>
      <w:r w:rsidRPr="006E7271">
        <w:rPr>
          <w:u w:val="single"/>
        </w:rPr>
        <w:t xml:space="preserve"> квалифицированных рабочих по профессии «Оператор </w:t>
      </w:r>
      <w:r w:rsidR="003864BE">
        <w:rPr>
          <w:u w:val="single"/>
        </w:rPr>
        <w:t>элионных процессов</w:t>
      </w:r>
      <w:r w:rsidRPr="006E7271">
        <w:rPr>
          <w:u w:val="single"/>
        </w:rPr>
        <w:t xml:space="preserve"> изделий микроэлектроники» или</w:t>
      </w:r>
    </w:p>
    <w:p w14:paraId="76AA9547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4</w:t>
      </w:r>
      <w:r w:rsidRPr="006E7271">
        <w:rPr>
          <w:u w:val="single"/>
        </w:rPr>
        <w:t>) Документ, подтверждающий наличие среднего профессионального образования (непрофильное)</w:t>
      </w:r>
      <w:r>
        <w:rPr>
          <w:u w:val="single"/>
        </w:rPr>
        <w:t>.</w:t>
      </w:r>
      <w:r w:rsidRPr="006E7271">
        <w:rPr>
          <w:u w:val="single"/>
        </w:rPr>
        <w:t xml:space="preserve"> Документ, подтверждающий наличие дополнительного профессионального образование по программе профессиональной переподготовки по профилю деятельности.</w:t>
      </w:r>
    </w:p>
    <w:p w14:paraId="092DAF59" w14:textId="77777777" w:rsidR="00B97E70" w:rsidRPr="006E7271" w:rsidRDefault="00B97E70" w:rsidP="00B97E70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t xml:space="preserve">15. Срок действия свидетельства: </w:t>
      </w:r>
      <w:r w:rsidRPr="006E7271">
        <w:rPr>
          <w:u w:val="single"/>
        </w:rPr>
        <w:t>3 года.</w:t>
      </w:r>
    </w:p>
    <w:p w14:paraId="2E08FBC5" w14:textId="781961D1" w:rsidR="00470BC4" w:rsidRDefault="00470BC4" w:rsidP="00B97E70">
      <w:pPr>
        <w:pStyle w:val="1"/>
        <w:tabs>
          <w:tab w:val="left" w:pos="502"/>
        </w:tabs>
        <w:ind w:left="720" w:firstLine="0"/>
        <w:jc w:val="both"/>
      </w:pPr>
    </w:p>
    <w:sectPr w:rsidR="00470BC4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FF629" w14:textId="77777777" w:rsidR="006A4AF8" w:rsidRDefault="006A4AF8">
      <w:r>
        <w:separator/>
      </w:r>
    </w:p>
  </w:endnote>
  <w:endnote w:type="continuationSeparator" w:id="0">
    <w:p w14:paraId="61D860A8" w14:textId="77777777" w:rsidR="006A4AF8" w:rsidRDefault="006A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8A86" w14:textId="77777777" w:rsidR="006A4AF8" w:rsidRDefault="006A4AF8">
      <w:r>
        <w:separator/>
      </w:r>
    </w:p>
  </w:footnote>
  <w:footnote w:type="continuationSeparator" w:id="0">
    <w:p w14:paraId="502D646C" w14:textId="77777777" w:rsidR="006A4AF8" w:rsidRDefault="006A4AF8">
      <w:r>
        <w:continuationSeparator/>
      </w:r>
    </w:p>
  </w:footnote>
  <w:footnote w:id="1">
    <w:p w14:paraId="3FD5254E" w14:textId="77777777" w:rsidR="00251DD5" w:rsidRDefault="00251DD5" w:rsidP="00251DD5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6F050A02" w14:textId="77777777" w:rsidR="00251DD5" w:rsidRDefault="00251DD5" w:rsidP="00251DD5">
      <w:pPr>
        <w:pStyle w:val="a4"/>
        <w:jc w:val="both"/>
      </w:pPr>
      <w:r w:rsidRPr="00A07C71">
        <w:rPr>
          <w:rStyle w:val="a3"/>
          <w:vertAlign w:val="superscript"/>
        </w:rPr>
        <w:t>4</w:t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подписания Приказа об утверждении квалификации</w:t>
      </w:r>
    </w:p>
  </w:footnote>
  <w:footnote w:id="3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D77E7" w14:textId="77777777" w:rsidR="00470BC4" w:rsidRDefault="00303E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0C8465CB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20A6F" w:rsidRPr="00620A6F">
                            <w:rPr>
                              <w:rStyle w:val="21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14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14:paraId="27CA417F" w14:textId="0C8465CB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20A6F" w:rsidRPr="00620A6F">
                      <w:rPr>
                        <w:rStyle w:val="21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14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E752B"/>
    <w:multiLevelType w:val="hybridMultilevel"/>
    <w:tmpl w:val="732C03D6"/>
    <w:lvl w:ilvl="0" w:tplc="747C5BCE">
      <w:start w:val="4"/>
      <w:numFmt w:val="decimal"/>
      <w:lvlText w:val="(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10661"/>
    <w:multiLevelType w:val="hybridMultilevel"/>
    <w:tmpl w:val="3D88E3B0"/>
    <w:lvl w:ilvl="0" w:tplc="F0D82C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4"/>
    <w:rsid w:val="00034E9E"/>
    <w:rsid w:val="00053A4A"/>
    <w:rsid w:val="00067939"/>
    <w:rsid w:val="000D10FA"/>
    <w:rsid w:val="000D3FBF"/>
    <w:rsid w:val="000F7A35"/>
    <w:rsid w:val="00101725"/>
    <w:rsid w:val="00114F9F"/>
    <w:rsid w:val="00197801"/>
    <w:rsid w:val="001B4AC7"/>
    <w:rsid w:val="00251DD5"/>
    <w:rsid w:val="002A46E2"/>
    <w:rsid w:val="002A6F8E"/>
    <w:rsid w:val="002C11C1"/>
    <w:rsid w:val="00303E1C"/>
    <w:rsid w:val="003864BE"/>
    <w:rsid w:val="003E3DD8"/>
    <w:rsid w:val="0042056F"/>
    <w:rsid w:val="00470BC4"/>
    <w:rsid w:val="00492C82"/>
    <w:rsid w:val="00500B99"/>
    <w:rsid w:val="00543F2D"/>
    <w:rsid w:val="00573431"/>
    <w:rsid w:val="005F5666"/>
    <w:rsid w:val="00620A6F"/>
    <w:rsid w:val="006A4AF8"/>
    <w:rsid w:val="006E5D72"/>
    <w:rsid w:val="00711D0A"/>
    <w:rsid w:val="0073074A"/>
    <w:rsid w:val="00744306"/>
    <w:rsid w:val="007761E1"/>
    <w:rsid w:val="00881A44"/>
    <w:rsid w:val="009B1B45"/>
    <w:rsid w:val="009D64E8"/>
    <w:rsid w:val="00A02872"/>
    <w:rsid w:val="00A7459B"/>
    <w:rsid w:val="00AD7F06"/>
    <w:rsid w:val="00B16877"/>
    <w:rsid w:val="00B60AA2"/>
    <w:rsid w:val="00B93B55"/>
    <w:rsid w:val="00B97E70"/>
    <w:rsid w:val="00CA680A"/>
    <w:rsid w:val="00DB5F48"/>
    <w:rsid w:val="00E036B0"/>
    <w:rsid w:val="00E27C51"/>
    <w:rsid w:val="00E94952"/>
    <w:rsid w:val="00EB47DA"/>
    <w:rsid w:val="00EC5A1B"/>
    <w:rsid w:val="00F213D3"/>
    <w:rsid w:val="00F3201E"/>
    <w:rsid w:val="00F42D7B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51DD5"/>
    <w:pPr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paragraph" w:styleId="a9">
    <w:name w:val="No Spacing"/>
    <w:uiPriority w:val="1"/>
    <w:qFormat/>
    <w:rsid w:val="00114F9F"/>
    <w:pPr>
      <w:widowControl/>
      <w:contextualSpacing/>
    </w:pPr>
    <w:rPr>
      <w:rFonts w:ascii="Times New Roman CYR" w:eastAsiaTheme="minorHAnsi" w:hAnsi="Times New Roman CYR" w:cstheme="minorBidi"/>
      <w:sz w:val="20"/>
      <w:szCs w:val="22"/>
      <w:lang w:eastAsia="en-US" w:bidi="ar-SA"/>
    </w:rPr>
  </w:style>
  <w:style w:type="paragraph" w:styleId="aa">
    <w:name w:val="annotation text"/>
    <w:basedOn w:val="a"/>
    <w:link w:val="ab"/>
    <w:uiPriority w:val="99"/>
    <w:semiHidden/>
    <w:unhideWhenUsed/>
    <w:rsid w:val="00114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4F9F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4F9F"/>
    <w:pPr>
      <w:widowControl/>
      <w:spacing w:after="200"/>
    </w:pPr>
    <w:rPr>
      <w:rFonts w:ascii="Times New Roman" w:eastAsiaTheme="minorHAnsi" w:hAnsi="Times New Roman" w:cs="Times New Roman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4F9F"/>
    <w:rPr>
      <w:rFonts w:ascii="Times New Roman" w:eastAsiaTheme="minorHAnsi" w:hAnsi="Times New Roman" w:cs="Times New Roman"/>
      <w:b/>
      <w:bCs/>
      <w:color w:val="000000"/>
      <w:sz w:val="20"/>
      <w:szCs w:val="20"/>
      <w:lang w:eastAsia="en-US" w:bidi="ar-SA"/>
    </w:rPr>
  </w:style>
  <w:style w:type="character" w:customStyle="1" w:styleId="20">
    <w:name w:val="Заголовок 2 Знак"/>
    <w:basedOn w:val="a0"/>
    <w:link w:val="2"/>
    <w:uiPriority w:val="99"/>
    <w:rsid w:val="00251DD5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10172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101725"/>
    <w:rPr>
      <w:rFonts w:ascii="Segoe UI" w:eastAsiaTheme="minorHAnsi" w:hAnsi="Segoe UI" w:cs="Segoe UI"/>
      <w:sz w:val="18"/>
      <w:szCs w:val="18"/>
      <w:lang w:eastAsia="en-US" w:bidi="ar-SA"/>
    </w:rPr>
  </w:style>
  <w:style w:type="character" w:styleId="af0">
    <w:name w:val="annotation reference"/>
    <w:uiPriority w:val="99"/>
    <w:semiHidden/>
    <w:unhideWhenUsed/>
    <w:rsid w:val="000F7A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Забодаева Нина Николаевна</cp:lastModifiedBy>
  <cp:revision>38</cp:revision>
  <cp:lastPrinted>2023-03-16T12:27:00Z</cp:lastPrinted>
  <dcterms:created xsi:type="dcterms:W3CDTF">2023-03-12T13:47:00Z</dcterms:created>
  <dcterms:modified xsi:type="dcterms:W3CDTF">2023-03-16T12:28:00Z</dcterms:modified>
</cp:coreProperties>
</file>